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DB24" w14:textId="77777777" w:rsidR="00295C88" w:rsidRDefault="00295C88"/>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2772E" w:rsidRPr="00883B3E" w14:paraId="7F295D7D" w14:textId="77777777" w:rsidTr="00A53AC6">
        <w:trPr>
          <w:trHeight w:val="233"/>
        </w:trPr>
        <w:tc>
          <w:tcPr>
            <w:tcW w:w="3936" w:type="dxa"/>
          </w:tcPr>
          <w:p w14:paraId="0FBBC441" w14:textId="77777777" w:rsidR="0012772E" w:rsidRPr="00883B3E" w:rsidRDefault="0012772E" w:rsidP="00A53AC6">
            <w:pPr>
              <w:rPr>
                <w:rFonts w:cs="Arial"/>
              </w:rPr>
            </w:pPr>
            <w:r w:rsidRPr="00883B3E">
              <w:rPr>
                <w:rFonts w:cs="Arial"/>
              </w:rPr>
              <w:t>Job Title:</w:t>
            </w:r>
          </w:p>
        </w:tc>
        <w:tc>
          <w:tcPr>
            <w:tcW w:w="5528" w:type="dxa"/>
          </w:tcPr>
          <w:p w14:paraId="3164B2BA" w14:textId="77777777" w:rsidR="0012772E" w:rsidRPr="00883B3E" w:rsidRDefault="0012772E" w:rsidP="00A53AC6">
            <w:pPr>
              <w:rPr>
                <w:rFonts w:cs="Arial"/>
              </w:rPr>
            </w:pPr>
            <w:r>
              <w:rPr>
                <w:rFonts w:cs="Arial"/>
              </w:rPr>
              <w:t>Campus Inclusion Assistant</w:t>
            </w:r>
          </w:p>
        </w:tc>
      </w:tr>
      <w:tr w:rsidR="0012772E" w:rsidRPr="00883B3E" w14:paraId="7EA75493" w14:textId="77777777" w:rsidTr="00A53AC6">
        <w:tc>
          <w:tcPr>
            <w:tcW w:w="3936" w:type="dxa"/>
          </w:tcPr>
          <w:p w14:paraId="70F46F08" w14:textId="77777777" w:rsidR="0012772E" w:rsidRPr="00883B3E" w:rsidRDefault="0012772E" w:rsidP="00A53AC6">
            <w:pPr>
              <w:rPr>
                <w:rFonts w:cs="Arial"/>
              </w:rPr>
            </w:pPr>
            <w:r w:rsidRPr="00883B3E">
              <w:rPr>
                <w:rFonts w:cs="Arial"/>
              </w:rPr>
              <w:t>Faculty/</w:t>
            </w:r>
            <w:r>
              <w:rPr>
                <w:rFonts w:cs="Arial"/>
              </w:rPr>
              <w:t>Professional Directorate</w:t>
            </w:r>
            <w:r w:rsidRPr="00883B3E">
              <w:rPr>
                <w:rFonts w:cs="Arial"/>
              </w:rPr>
              <w:t>:</w:t>
            </w:r>
          </w:p>
        </w:tc>
        <w:tc>
          <w:tcPr>
            <w:tcW w:w="5528" w:type="dxa"/>
          </w:tcPr>
          <w:p w14:paraId="6C547207" w14:textId="733440D5" w:rsidR="0012772E" w:rsidRPr="00295C88" w:rsidRDefault="0012772E" w:rsidP="00A53AC6">
            <w:pPr>
              <w:rPr>
                <w:rFonts w:cstheme="minorHAnsi"/>
              </w:rPr>
            </w:pPr>
            <w:r w:rsidRPr="00295C88">
              <w:rPr>
                <w:rFonts w:eastAsia="Times New Roman" w:cstheme="minorHAnsi"/>
                <w:lang w:eastAsia="en-GB"/>
              </w:rPr>
              <w:t xml:space="preserve">Student </w:t>
            </w:r>
            <w:r w:rsidR="00295C88" w:rsidRPr="00295C88">
              <w:rPr>
                <w:rFonts w:eastAsia="Times New Roman" w:cstheme="minorHAnsi"/>
                <w:lang w:eastAsia="en-GB"/>
              </w:rPr>
              <w:t>Wellbeing</w:t>
            </w:r>
            <w:r w:rsidRPr="00295C88">
              <w:rPr>
                <w:rFonts w:eastAsia="Times New Roman" w:cstheme="minorHAnsi"/>
                <w:lang w:eastAsia="en-GB"/>
              </w:rPr>
              <w:t xml:space="preserve"> Directorate</w:t>
            </w:r>
          </w:p>
        </w:tc>
      </w:tr>
      <w:tr w:rsidR="0012772E" w:rsidRPr="00883B3E" w14:paraId="05FF32B6" w14:textId="77777777" w:rsidTr="00A53AC6">
        <w:tc>
          <w:tcPr>
            <w:tcW w:w="3936" w:type="dxa"/>
          </w:tcPr>
          <w:p w14:paraId="74648A1A" w14:textId="77777777" w:rsidR="0012772E" w:rsidRPr="00883B3E" w:rsidRDefault="0012772E" w:rsidP="00A53AC6">
            <w:pPr>
              <w:rPr>
                <w:rFonts w:cs="Arial"/>
              </w:rPr>
            </w:pPr>
            <w:r>
              <w:rPr>
                <w:rFonts w:cs="Arial"/>
              </w:rPr>
              <w:t>Subject Group/Team</w:t>
            </w:r>
          </w:p>
        </w:tc>
        <w:tc>
          <w:tcPr>
            <w:tcW w:w="5528" w:type="dxa"/>
          </w:tcPr>
          <w:p w14:paraId="50130DA4" w14:textId="77777777" w:rsidR="0012772E" w:rsidRPr="00883B3E" w:rsidRDefault="0012772E" w:rsidP="00A53AC6">
            <w:pPr>
              <w:rPr>
                <w:rFonts w:cs="Arial"/>
              </w:rPr>
            </w:pPr>
            <w:r>
              <w:rPr>
                <w:rFonts w:cs="Arial"/>
              </w:rPr>
              <w:t>Disability inclusion Team</w:t>
            </w:r>
          </w:p>
        </w:tc>
      </w:tr>
      <w:tr w:rsidR="0012772E" w:rsidRPr="00883B3E" w14:paraId="1540F4F2" w14:textId="77777777" w:rsidTr="00A53AC6">
        <w:tc>
          <w:tcPr>
            <w:tcW w:w="3936" w:type="dxa"/>
          </w:tcPr>
          <w:p w14:paraId="2A491356" w14:textId="77777777" w:rsidR="0012772E" w:rsidRPr="00883B3E" w:rsidRDefault="0012772E" w:rsidP="00A53AC6">
            <w:pPr>
              <w:rPr>
                <w:rFonts w:cs="Arial"/>
              </w:rPr>
            </w:pPr>
            <w:r w:rsidRPr="00883B3E">
              <w:rPr>
                <w:rFonts w:cs="Arial"/>
              </w:rPr>
              <w:t>Reporting to:</w:t>
            </w:r>
          </w:p>
        </w:tc>
        <w:tc>
          <w:tcPr>
            <w:tcW w:w="5528" w:type="dxa"/>
          </w:tcPr>
          <w:p w14:paraId="50778BF4" w14:textId="719845D0" w:rsidR="0012772E" w:rsidRPr="00883B3E" w:rsidRDefault="00A20179" w:rsidP="00A20179">
            <w:pPr>
              <w:rPr>
                <w:rFonts w:cs="Arial"/>
              </w:rPr>
            </w:pPr>
            <w:r>
              <w:rPr>
                <w:rFonts w:cs="Arial"/>
              </w:rPr>
              <w:t>S</w:t>
            </w:r>
            <w:r w:rsidR="00295C88">
              <w:rPr>
                <w:rFonts w:cs="Arial"/>
              </w:rPr>
              <w:t>enior Disability Inclusion Adviser</w:t>
            </w:r>
          </w:p>
        </w:tc>
      </w:tr>
      <w:tr w:rsidR="0012772E" w:rsidRPr="00883B3E" w14:paraId="23D6D22D" w14:textId="77777777" w:rsidTr="00A53AC6">
        <w:tc>
          <w:tcPr>
            <w:tcW w:w="3936" w:type="dxa"/>
          </w:tcPr>
          <w:p w14:paraId="7801B191" w14:textId="77777777" w:rsidR="0012772E" w:rsidRPr="00883B3E" w:rsidRDefault="0012772E" w:rsidP="00A53AC6">
            <w:pPr>
              <w:rPr>
                <w:rFonts w:cs="Arial"/>
              </w:rPr>
            </w:pPr>
            <w:r w:rsidRPr="00883B3E">
              <w:rPr>
                <w:rFonts w:cs="Arial"/>
              </w:rPr>
              <w:t>Duration:</w:t>
            </w:r>
          </w:p>
        </w:tc>
        <w:tc>
          <w:tcPr>
            <w:tcW w:w="5528" w:type="dxa"/>
          </w:tcPr>
          <w:p w14:paraId="7405F6B7" w14:textId="4E1CE9AC" w:rsidR="0012772E" w:rsidRPr="00883B3E" w:rsidRDefault="00A20179" w:rsidP="00A53AC6">
            <w:pPr>
              <w:rPr>
                <w:rFonts w:cs="Arial"/>
              </w:rPr>
            </w:pPr>
            <w:r>
              <w:rPr>
                <w:rFonts w:cs="Arial"/>
              </w:rPr>
              <w:t>Sept 2</w:t>
            </w:r>
            <w:r w:rsidR="00295C88">
              <w:rPr>
                <w:rFonts w:cs="Arial"/>
              </w:rPr>
              <w:t>4</w:t>
            </w:r>
            <w:r>
              <w:rPr>
                <w:rFonts w:cs="Arial"/>
              </w:rPr>
              <w:t xml:space="preserve"> -Aug 2</w:t>
            </w:r>
            <w:r w:rsidR="00295C88">
              <w:rPr>
                <w:rFonts w:cs="Arial"/>
              </w:rPr>
              <w:t>5</w:t>
            </w:r>
          </w:p>
        </w:tc>
      </w:tr>
      <w:sdt>
        <w:sdtPr>
          <w:rPr>
            <w:rFonts w:cs="Arial"/>
          </w:rPr>
          <w:id w:val="6565178"/>
          <w:lock w:val="contentLocked"/>
          <w:placeholder>
            <w:docPart w:val="83080494B0B441E886C6DCDBEE964068"/>
          </w:placeholder>
        </w:sdtPr>
        <w:sdtEndPr/>
        <w:sdtContent>
          <w:tr w:rsidR="0012772E" w:rsidRPr="00883B3E" w14:paraId="520AA730" w14:textId="77777777" w:rsidTr="00A53AC6">
            <w:tc>
              <w:tcPr>
                <w:tcW w:w="3936" w:type="dxa"/>
              </w:tcPr>
              <w:p w14:paraId="0349E064" w14:textId="77777777" w:rsidR="0012772E" w:rsidRPr="00883B3E" w:rsidRDefault="0012772E" w:rsidP="00A53AC6">
                <w:pPr>
                  <w:rPr>
                    <w:rFonts w:cs="Arial"/>
                  </w:rPr>
                </w:pPr>
                <w:r w:rsidRPr="00883B3E">
                  <w:rPr>
                    <w:rFonts w:cs="Arial"/>
                  </w:rPr>
                  <w:t xml:space="preserve">Job Family: </w:t>
                </w:r>
              </w:p>
            </w:tc>
            <w:tc>
              <w:tcPr>
                <w:tcW w:w="5528" w:type="dxa"/>
              </w:tcPr>
              <w:p w14:paraId="44322037" w14:textId="77777777" w:rsidR="0012772E" w:rsidRPr="00883B3E" w:rsidRDefault="0012772E" w:rsidP="00A53AC6">
                <w:pPr>
                  <w:rPr>
                    <w:rFonts w:cs="Arial"/>
                  </w:rPr>
                </w:pPr>
                <w:r w:rsidRPr="00883B3E">
                  <w:rPr>
                    <w:rFonts w:cs="Arial"/>
                  </w:rPr>
                  <w:t>Administration</w:t>
                </w:r>
              </w:p>
            </w:tc>
          </w:tr>
        </w:sdtContent>
      </w:sdt>
      <w:sdt>
        <w:sdtPr>
          <w:rPr>
            <w:rFonts w:cs="Arial"/>
          </w:rPr>
          <w:id w:val="6565179"/>
          <w:lock w:val="contentLocked"/>
          <w:placeholder>
            <w:docPart w:val="83080494B0B441E886C6DCDBEE964068"/>
          </w:placeholder>
        </w:sdtPr>
        <w:sdtEndPr/>
        <w:sdtContent>
          <w:tr w:rsidR="0012772E" w:rsidRPr="00883B3E" w14:paraId="0C585246" w14:textId="77777777" w:rsidTr="00A53AC6">
            <w:tc>
              <w:tcPr>
                <w:tcW w:w="3936" w:type="dxa"/>
              </w:tcPr>
              <w:p w14:paraId="7DBCB8AC" w14:textId="77777777" w:rsidR="0012772E" w:rsidRPr="00883B3E" w:rsidRDefault="0012772E" w:rsidP="00A53AC6">
                <w:pPr>
                  <w:rPr>
                    <w:rFonts w:cs="Arial"/>
                  </w:rPr>
                </w:pPr>
                <w:r w:rsidRPr="00883B3E">
                  <w:rPr>
                    <w:rFonts w:cs="Arial"/>
                  </w:rPr>
                  <w:t>Pay Band:</w:t>
                </w:r>
              </w:p>
            </w:tc>
            <w:tc>
              <w:tcPr>
                <w:tcW w:w="5528" w:type="dxa"/>
              </w:tcPr>
              <w:p w14:paraId="4C058F53" w14:textId="77777777" w:rsidR="0012772E" w:rsidRPr="00883B3E" w:rsidRDefault="0012772E" w:rsidP="00A53AC6">
                <w:pPr>
                  <w:rPr>
                    <w:rFonts w:cs="Arial"/>
                  </w:rPr>
                </w:pPr>
                <w:r w:rsidRPr="00883B3E">
                  <w:rPr>
                    <w:rFonts w:cs="Arial"/>
                  </w:rPr>
                  <w:t>3</w:t>
                </w:r>
              </w:p>
            </w:tc>
          </w:tr>
        </w:sdtContent>
      </w:sdt>
      <w:sdt>
        <w:sdtPr>
          <w:rPr>
            <w:rFonts w:cs="Arial"/>
          </w:rPr>
          <w:id w:val="6565180"/>
          <w:lock w:val="contentLocked"/>
          <w:placeholder>
            <w:docPart w:val="83080494B0B441E886C6DCDBEE964068"/>
          </w:placeholder>
        </w:sdtPr>
        <w:sdtEndPr/>
        <w:sdtContent>
          <w:tr w:rsidR="0012772E" w:rsidRPr="00883B3E" w14:paraId="598FD625" w14:textId="77777777" w:rsidTr="00A53AC6">
            <w:tc>
              <w:tcPr>
                <w:tcW w:w="3936" w:type="dxa"/>
              </w:tcPr>
              <w:p w14:paraId="33590938" w14:textId="77777777" w:rsidR="0012772E" w:rsidRPr="00883B3E" w:rsidRDefault="0012772E" w:rsidP="00A53AC6">
                <w:pPr>
                  <w:rPr>
                    <w:rFonts w:cs="Arial"/>
                  </w:rPr>
                </w:pPr>
                <w:r w:rsidRPr="00883B3E">
                  <w:rPr>
                    <w:rFonts w:cs="Arial"/>
                  </w:rPr>
                  <w:t>Benchmark Profile:</w:t>
                </w:r>
              </w:p>
            </w:tc>
            <w:tc>
              <w:tcPr>
                <w:tcW w:w="5528" w:type="dxa"/>
              </w:tcPr>
              <w:p w14:paraId="79C36F40" w14:textId="77777777" w:rsidR="0012772E" w:rsidRPr="00883B3E" w:rsidRDefault="0012772E" w:rsidP="00A53AC6">
                <w:pPr>
                  <w:rPr>
                    <w:rFonts w:cs="Arial"/>
                  </w:rPr>
                </w:pPr>
                <w:r w:rsidRPr="00883B3E">
                  <w:rPr>
                    <w:rFonts w:cs="Arial"/>
                  </w:rPr>
                  <w:t>Administrator Band 3</w:t>
                </w:r>
              </w:p>
            </w:tc>
          </w:tr>
        </w:sdtContent>
      </w:sdt>
      <w:tr w:rsidR="0012772E" w:rsidRPr="00883B3E" w14:paraId="34FA8911" w14:textId="77777777" w:rsidTr="00A53AC6">
        <w:tc>
          <w:tcPr>
            <w:tcW w:w="3936" w:type="dxa"/>
          </w:tcPr>
          <w:p w14:paraId="7E1738DB" w14:textId="77777777" w:rsidR="0012772E" w:rsidRPr="00883B3E" w:rsidRDefault="0012772E" w:rsidP="00A53AC6">
            <w:pPr>
              <w:rPr>
                <w:rFonts w:cs="Arial"/>
              </w:rPr>
            </w:pPr>
            <w:r w:rsidRPr="00883B3E">
              <w:rPr>
                <w:rFonts w:cs="Arial"/>
              </w:rPr>
              <w:t>DBS Disclosure requirement:</w:t>
            </w:r>
          </w:p>
        </w:tc>
        <w:tc>
          <w:tcPr>
            <w:tcW w:w="5528" w:type="dxa"/>
          </w:tcPr>
          <w:p w14:paraId="5BED2D95" w14:textId="77777777" w:rsidR="0012772E" w:rsidRPr="00883B3E" w:rsidRDefault="0012772E" w:rsidP="00A53AC6">
            <w:pPr>
              <w:rPr>
                <w:rFonts w:cs="Arial"/>
              </w:rPr>
            </w:pPr>
            <w:r>
              <w:rPr>
                <w:rFonts w:cs="Arial"/>
              </w:rPr>
              <w:t>Not required</w:t>
            </w:r>
          </w:p>
        </w:tc>
      </w:tr>
      <w:tr w:rsidR="0012772E" w:rsidRPr="00883B3E" w14:paraId="5344641F" w14:textId="77777777" w:rsidTr="00A53AC6">
        <w:tc>
          <w:tcPr>
            <w:tcW w:w="3936" w:type="dxa"/>
          </w:tcPr>
          <w:p w14:paraId="0A692626" w14:textId="77777777" w:rsidR="0012772E" w:rsidRPr="00883B3E" w:rsidRDefault="0012772E" w:rsidP="00A53AC6">
            <w:pPr>
              <w:rPr>
                <w:rFonts w:cs="Arial"/>
              </w:rPr>
            </w:pPr>
            <w:r w:rsidRPr="00883B3E">
              <w:rPr>
                <w:rFonts w:cs="Arial"/>
              </w:rPr>
              <w:t>Vacancy Reference:</w:t>
            </w:r>
          </w:p>
        </w:tc>
        <w:tc>
          <w:tcPr>
            <w:tcW w:w="5528" w:type="dxa"/>
          </w:tcPr>
          <w:p w14:paraId="7EE93287" w14:textId="77777777" w:rsidR="0012772E" w:rsidRPr="00883B3E" w:rsidRDefault="0012772E" w:rsidP="00A53AC6">
            <w:pPr>
              <w:rPr>
                <w:rFonts w:cs="Arial"/>
              </w:rPr>
            </w:pPr>
          </w:p>
        </w:tc>
      </w:tr>
    </w:tbl>
    <w:p w14:paraId="01C1D581" w14:textId="77777777" w:rsidR="0012772E" w:rsidRPr="00883B3E" w:rsidRDefault="0012772E" w:rsidP="0012772E">
      <w:pPr>
        <w:spacing w:after="0" w:line="240" w:lineRule="auto"/>
        <w:jc w:val="center"/>
        <w:rPr>
          <w:rFonts w:cs="Arial"/>
        </w:rPr>
      </w:pPr>
    </w:p>
    <w:p w14:paraId="042859FC" w14:textId="77777777" w:rsidR="0012772E" w:rsidRPr="000B55A0" w:rsidRDefault="0012772E" w:rsidP="000B55A0">
      <w:pPr>
        <w:spacing w:after="0"/>
        <w:jc w:val="center"/>
        <w:rPr>
          <w:rFonts w:cstheme="minorHAnsi"/>
          <w:b/>
          <w:sz w:val="20"/>
          <w:szCs w:val="20"/>
        </w:rPr>
      </w:pPr>
      <w:r w:rsidRPr="000B55A0">
        <w:rPr>
          <w:rFonts w:cstheme="minorHAnsi"/>
          <w:b/>
          <w:sz w:val="20"/>
          <w:szCs w:val="20"/>
        </w:rPr>
        <w:t>Details Specific to the Post</w:t>
      </w:r>
    </w:p>
    <w:p w14:paraId="1B10BACB" w14:textId="77777777" w:rsidR="0012772E" w:rsidRPr="000B55A0" w:rsidRDefault="0012772E" w:rsidP="000B55A0">
      <w:pPr>
        <w:spacing w:after="0"/>
        <w:rPr>
          <w:rFonts w:cstheme="minorHAnsi"/>
          <w:b/>
          <w:sz w:val="20"/>
          <w:szCs w:val="20"/>
        </w:rPr>
      </w:pPr>
    </w:p>
    <w:p w14:paraId="6BDAC896" w14:textId="77777777" w:rsidR="0012772E" w:rsidRPr="000B55A0" w:rsidRDefault="0012772E" w:rsidP="000B55A0">
      <w:pPr>
        <w:spacing w:after="0"/>
        <w:rPr>
          <w:rFonts w:cstheme="minorHAnsi"/>
          <w:b/>
          <w:sz w:val="20"/>
          <w:szCs w:val="20"/>
        </w:rPr>
      </w:pPr>
      <w:r w:rsidRPr="000B55A0">
        <w:rPr>
          <w:rFonts w:cstheme="minorHAnsi"/>
          <w:b/>
          <w:sz w:val="20"/>
          <w:szCs w:val="20"/>
        </w:rPr>
        <w:t xml:space="preserve">Background and Context </w:t>
      </w:r>
    </w:p>
    <w:p w14:paraId="434E250E" w14:textId="77777777" w:rsidR="0012772E" w:rsidRPr="000B55A0" w:rsidRDefault="0012772E" w:rsidP="000B55A0">
      <w:pPr>
        <w:pStyle w:val="NormalWeb"/>
        <w:spacing w:before="0" w:beforeAutospacing="0" w:after="150" w:afterAutospacing="0" w:line="276" w:lineRule="auto"/>
        <w:rPr>
          <w:rFonts w:asciiTheme="minorHAnsi" w:hAnsiTheme="minorHAnsi" w:cstheme="minorHAnsi"/>
          <w:sz w:val="20"/>
          <w:szCs w:val="20"/>
        </w:rPr>
      </w:pPr>
      <w:r w:rsidRPr="000B55A0">
        <w:rPr>
          <w:rFonts w:asciiTheme="minorHAnsi" w:hAnsiTheme="minorHAnsi" w:cstheme="minorHAnsi"/>
          <w:sz w:val="20"/>
          <w:szCs w:val="20"/>
        </w:rPr>
        <w:t>If you’re enjoying higher education, including student life at Hull, and you’ve some spare time to share and support others, encouraging and helping them to achieve their goals and aim higher, you might like to work as a Campus Inclusion Assistant.</w:t>
      </w:r>
    </w:p>
    <w:p w14:paraId="27F06460" w14:textId="77777777" w:rsidR="0012772E" w:rsidRPr="000B55A0" w:rsidRDefault="0012772E" w:rsidP="000B55A0">
      <w:pPr>
        <w:pStyle w:val="NormalWeb"/>
        <w:spacing w:before="0" w:beforeAutospacing="0" w:after="150" w:afterAutospacing="0" w:line="276" w:lineRule="auto"/>
        <w:rPr>
          <w:rFonts w:asciiTheme="minorHAnsi" w:hAnsiTheme="minorHAnsi" w:cstheme="minorHAnsi"/>
          <w:sz w:val="20"/>
          <w:szCs w:val="20"/>
        </w:rPr>
      </w:pPr>
      <w:r w:rsidRPr="000B55A0">
        <w:rPr>
          <w:rFonts w:asciiTheme="minorHAnsi" w:hAnsiTheme="minorHAnsi" w:cstheme="minorHAnsi"/>
          <w:sz w:val="20"/>
          <w:szCs w:val="20"/>
        </w:rPr>
        <w:t>The role of being a Campus Inclusion Assistant allows you to share your passion for</w:t>
      </w:r>
      <w:r w:rsidR="00B2237A">
        <w:rPr>
          <w:rFonts w:asciiTheme="minorHAnsi" w:hAnsiTheme="minorHAnsi" w:cstheme="minorHAnsi"/>
          <w:sz w:val="20"/>
          <w:szCs w:val="20"/>
        </w:rPr>
        <w:t xml:space="preserve"> The University of</w:t>
      </w:r>
      <w:r w:rsidRPr="000B55A0">
        <w:rPr>
          <w:rFonts w:asciiTheme="minorHAnsi" w:hAnsiTheme="minorHAnsi" w:cstheme="minorHAnsi"/>
          <w:sz w:val="20"/>
          <w:szCs w:val="20"/>
        </w:rPr>
        <w:t xml:space="preserve"> Hull a</w:t>
      </w:r>
      <w:r w:rsidR="00B2237A">
        <w:rPr>
          <w:rFonts w:asciiTheme="minorHAnsi" w:hAnsiTheme="minorHAnsi" w:cstheme="minorHAnsi"/>
          <w:sz w:val="20"/>
          <w:szCs w:val="20"/>
        </w:rPr>
        <w:t xml:space="preserve">nd its core values of inclusion and social justice and </w:t>
      </w:r>
      <w:r w:rsidRPr="000B55A0">
        <w:rPr>
          <w:rFonts w:asciiTheme="minorHAnsi" w:hAnsiTheme="minorHAnsi" w:cstheme="minorHAnsi"/>
          <w:sz w:val="20"/>
          <w:szCs w:val="20"/>
        </w:rPr>
        <w:t>inspire and support other students to</w:t>
      </w:r>
      <w:r w:rsidR="00B2237A">
        <w:rPr>
          <w:rFonts w:asciiTheme="minorHAnsi" w:hAnsiTheme="minorHAnsi" w:cstheme="minorHAnsi"/>
          <w:sz w:val="20"/>
          <w:szCs w:val="20"/>
        </w:rPr>
        <w:t xml:space="preserve"> achieve their potential. </w:t>
      </w:r>
    </w:p>
    <w:p w14:paraId="4C478BFE" w14:textId="77777777" w:rsidR="0012772E" w:rsidRPr="000B55A0" w:rsidRDefault="0012772E" w:rsidP="000B55A0">
      <w:pPr>
        <w:pStyle w:val="NormalWeb"/>
        <w:spacing w:before="0" w:beforeAutospacing="0" w:after="150" w:afterAutospacing="0" w:line="276" w:lineRule="auto"/>
        <w:rPr>
          <w:rFonts w:asciiTheme="minorHAnsi" w:hAnsiTheme="minorHAnsi" w:cstheme="minorHAnsi"/>
          <w:sz w:val="20"/>
          <w:szCs w:val="20"/>
        </w:rPr>
      </w:pPr>
      <w:r w:rsidRPr="000B55A0">
        <w:rPr>
          <w:rFonts w:asciiTheme="minorHAnsi" w:hAnsiTheme="minorHAnsi" w:cstheme="minorHAnsi"/>
          <w:sz w:val="20"/>
          <w:szCs w:val="20"/>
        </w:rPr>
        <w:t xml:space="preserve">We believe that being a Campus Inclusion Assistant looks amazing on your CV as it provides you with excellent opportunities to demonstrate your </w:t>
      </w:r>
      <w:r w:rsidR="00A20179">
        <w:rPr>
          <w:rFonts w:asciiTheme="minorHAnsi" w:hAnsiTheme="minorHAnsi" w:cstheme="minorHAnsi"/>
          <w:sz w:val="20"/>
          <w:szCs w:val="20"/>
        </w:rPr>
        <w:t>communication, time management</w:t>
      </w:r>
      <w:r w:rsidRPr="000B55A0">
        <w:rPr>
          <w:rFonts w:asciiTheme="minorHAnsi" w:hAnsiTheme="minorHAnsi" w:cstheme="minorHAnsi"/>
          <w:sz w:val="20"/>
          <w:szCs w:val="20"/>
        </w:rPr>
        <w:t>, flexibility and creativity skills – which more employers are asking for from potential employees. Being a Campus Inclusion Assistant also provides innumerable networking and development opportunities.</w:t>
      </w:r>
    </w:p>
    <w:p w14:paraId="6FD2764C" w14:textId="3BA85B15" w:rsidR="0012772E" w:rsidRPr="000B55A0" w:rsidRDefault="0012772E" w:rsidP="000B55A0">
      <w:pPr>
        <w:pStyle w:val="NormalWeb"/>
        <w:spacing w:before="0" w:beforeAutospacing="0" w:after="150" w:afterAutospacing="0" w:line="276" w:lineRule="auto"/>
        <w:rPr>
          <w:rFonts w:asciiTheme="minorHAnsi" w:hAnsiTheme="minorHAnsi" w:cstheme="minorHAnsi"/>
          <w:sz w:val="20"/>
          <w:szCs w:val="20"/>
        </w:rPr>
      </w:pPr>
      <w:r w:rsidRPr="000B55A0">
        <w:rPr>
          <w:rFonts w:asciiTheme="minorHAnsi" w:hAnsiTheme="minorHAnsi" w:cstheme="minorHAnsi"/>
          <w:sz w:val="20"/>
          <w:szCs w:val="20"/>
        </w:rPr>
        <w:t xml:space="preserve">In this role, you will be part of the Student </w:t>
      </w:r>
      <w:r w:rsidR="00295C88">
        <w:rPr>
          <w:rFonts w:asciiTheme="minorHAnsi" w:hAnsiTheme="minorHAnsi" w:cstheme="minorHAnsi"/>
          <w:sz w:val="20"/>
          <w:szCs w:val="20"/>
        </w:rPr>
        <w:t>Wellbeing</w:t>
      </w:r>
      <w:r w:rsidRPr="000B55A0">
        <w:rPr>
          <w:rFonts w:asciiTheme="minorHAnsi" w:hAnsiTheme="minorHAnsi" w:cstheme="minorHAnsi"/>
          <w:sz w:val="20"/>
          <w:szCs w:val="20"/>
        </w:rPr>
        <w:t xml:space="preserve"> Directorate.</w:t>
      </w:r>
      <w:r w:rsidRPr="000B55A0">
        <w:rPr>
          <w:rFonts w:asciiTheme="minorHAnsi" w:eastAsiaTheme="majorEastAsia" w:hAnsiTheme="minorHAnsi" w:cstheme="minorHAnsi"/>
          <w:color w:val="000000"/>
          <w:sz w:val="20"/>
          <w:szCs w:val="20"/>
          <w:bdr w:val="none" w:sz="0" w:space="0" w:color="auto" w:frame="1"/>
        </w:rPr>
        <w:t xml:space="preserve"> </w:t>
      </w:r>
      <w:r w:rsidRPr="000B55A0">
        <w:rPr>
          <w:rStyle w:val="normaltextrun"/>
          <w:rFonts w:asciiTheme="minorHAnsi" w:eastAsiaTheme="majorEastAsia" w:hAnsiTheme="minorHAnsi" w:cstheme="minorHAnsi"/>
          <w:color w:val="000000"/>
          <w:sz w:val="20"/>
          <w:szCs w:val="20"/>
          <w:bdr w:val="none" w:sz="0" w:space="0" w:color="auto" w:frame="1"/>
        </w:rPr>
        <w:t>The service area places student achievement and retention a</w:t>
      </w:r>
      <w:r w:rsidR="000842D6">
        <w:rPr>
          <w:rStyle w:val="normaltextrun"/>
          <w:rFonts w:asciiTheme="minorHAnsi" w:eastAsiaTheme="majorEastAsia" w:hAnsiTheme="minorHAnsi" w:cstheme="minorHAnsi"/>
          <w:color w:val="000000"/>
          <w:sz w:val="20"/>
          <w:szCs w:val="20"/>
          <w:bdr w:val="none" w:sz="0" w:space="0" w:color="auto" w:frame="1"/>
        </w:rPr>
        <w:t>s central</w:t>
      </w:r>
      <w:r w:rsidRPr="000B55A0">
        <w:rPr>
          <w:rStyle w:val="normaltextrun"/>
          <w:rFonts w:asciiTheme="minorHAnsi" w:eastAsiaTheme="majorEastAsia" w:hAnsiTheme="minorHAnsi" w:cstheme="minorHAnsi"/>
          <w:color w:val="000000"/>
          <w:sz w:val="20"/>
          <w:szCs w:val="20"/>
          <w:bdr w:val="none" w:sz="0" w:space="0" w:color="auto" w:frame="1"/>
        </w:rPr>
        <w:t xml:space="preserve"> and seeks to take a proactive and innovative approach to the activities offered as part of the service area.</w:t>
      </w:r>
      <w:r w:rsidRPr="000B55A0">
        <w:rPr>
          <w:rFonts w:asciiTheme="minorHAnsi" w:hAnsiTheme="minorHAnsi" w:cstheme="minorHAnsi"/>
          <w:sz w:val="20"/>
          <w:szCs w:val="20"/>
        </w:rPr>
        <w:t xml:space="preserve"> </w:t>
      </w:r>
    </w:p>
    <w:p w14:paraId="78113871" w14:textId="77777777" w:rsidR="0012772E" w:rsidRPr="000B55A0" w:rsidRDefault="0012772E" w:rsidP="000B55A0">
      <w:pPr>
        <w:pStyle w:val="NormalWeb"/>
        <w:spacing w:before="0" w:beforeAutospacing="0" w:after="150" w:afterAutospacing="0" w:line="276" w:lineRule="auto"/>
        <w:rPr>
          <w:rFonts w:asciiTheme="minorHAnsi" w:hAnsiTheme="minorHAnsi" w:cstheme="minorHAnsi"/>
          <w:sz w:val="20"/>
          <w:szCs w:val="20"/>
        </w:rPr>
      </w:pPr>
      <w:r w:rsidRPr="000B55A0">
        <w:rPr>
          <w:rStyle w:val="normaltextrun"/>
          <w:rFonts w:asciiTheme="minorHAnsi" w:eastAsiaTheme="majorEastAsia" w:hAnsiTheme="minorHAnsi" w:cstheme="minorHAnsi"/>
          <w:color w:val="000000"/>
          <w:sz w:val="20"/>
          <w:szCs w:val="20"/>
          <w:bdr w:val="none" w:sz="0" w:space="0" w:color="auto" w:frame="1"/>
        </w:rPr>
        <w:t>There are a number of Teams within the service which aim to enhance the student experience through the provision of high</w:t>
      </w:r>
      <w:r w:rsidR="000B55A0">
        <w:rPr>
          <w:rStyle w:val="normaltextrun"/>
          <w:rFonts w:asciiTheme="minorHAnsi" w:eastAsiaTheme="majorEastAsia" w:hAnsiTheme="minorHAnsi" w:cstheme="minorHAnsi"/>
          <w:color w:val="000000"/>
          <w:sz w:val="20"/>
          <w:szCs w:val="20"/>
          <w:bdr w:val="none" w:sz="0" w:space="0" w:color="auto" w:frame="1"/>
        </w:rPr>
        <w:t>-</w:t>
      </w:r>
      <w:r w:rsidRPr="000B55A0">
        <w:rPr>
          <w:rStyle w:val="normaltextrun"/>
          <w:rFonts w:asciiTheme="minorHAnsi" w:eastAsiaTheme="majorEastAsia" w:hAnsiTheme="minorHAnsi" w:cstheme="minorHAnsi"/>
          <w:color w:val="000000"/>
          <w:sz w:val="20"/>
          <w:szCs w:val="20"/>
          <w:bdr w:val="none" w:sz="0" w:space="0" w:color="auto" w:frame="1"/>
        </w:rPr>
        <w:t xml:space="preserve">quality advice, guidance and support </w:t>
      </w:r>
      <w:r w:rsidRPr="000B55A0">
        <w:rPr>
          <w:rFonts w:asciiTheme="minorHAnsi" w:hAnsiTheme="minorHAnsi" w:cstheme="minorHAnsi"/>
          <w:sz w:val="20"/>
          <w:szCs w:val="20"/>
        </w:rPr>
        <w:t>and</w:t>
      </w:r>
      <w:r w:rsidR="000B55A0">
        <w:rPr>
          <w:rFonts w:asciiTheme="minorHAnsi" w:hAnsiTheme="minorHAnsi" w:cstheme="minorHAnsi"/>
          <w:sz w:val="20"/>
          <w:szCs w:val="20"/>
        </w:rPr>
        <w:t>,</w:t>
      </w:r>
      <w:r w:rsidRPr="000B55A0">
        <w:rPr>
          <w:rFonts w:asciiTheme="minorHAnsi" w:hAnsiTheme="minorHAnsi" w:cstheme="minorHAnsi"/>
          <w:sz w:val="20"/>
          <w:szCs w:val="20"/>
        </w:rPr>
        <w:t xml:space="preserve"> in particular, </w:t>
      </w:r>
      <w:r w:rsidRPr="000B55A0">
        <w:rPr>
          <w:rStyle w:val="normaltextrun"/>
          <w:rFonts w:asciiTheme="minorHAnsi" w:hAnsiTheme="minorHAnsi" w:cstheme="minorHAnsi"/>
          <w:color w:val="000000"/>
          <w:sz w:val="20"/>
          <w:szCs w:val="20"/>
          <w:shd w:val="clear" w:color="auto" w:fill="FFFFFF"/>
        </w:rPr>
        <w:t xml:space="preserve">ensuring the provision of practical individual support to </w:t>
      </w:r>
      <w:r w:rsidR="00CA16A3">
        <w:rPr>
          <w:rStyle w:val="normaltextrun"/>
          <w:rFonts w:asciiTheme="minorHAnsi" w:hAnsiTheme="minorHAnsi" w:cstheme="minorHAnsi"/>
          <w:color w:val="000000"/>
          <w:sz w:val="20"/>
          <w:szCs w:val="20"/>
          <w:shd w:val="clear" w:color="auto" w:fill="FFFFFF"/>
        </w:rPr>
        <w:t>disabled students</w:t>
      </w:r>
      <w:r w:rsidRPr="000B55A0">
        <w:rPr>
          <w:rStyle w:val="normaltextrun"/>
          <w:rFonts w:asciiTheme="minorHAnsi" w:hAnsiTheme="minorHAnsi" w:cstheme="minorHAnsi"/>
          <w:color w:val="000000"/>
          <w:sz w:val="20"/>
          <w:szCs w:val="20"/>
          <w:shd w:val="clear" w:color="auto" w:fill="FFFFFF"/>
        </w:rPr>
        <w:t>, to promote their inclusion and ability to excel in academic activities. </w:t>
      </w:r>
    </w:p>
    <w:p w14:paraId="47AF4A8D" w14:textId="77777777" w:rsidR="0012772E" w:rsidRPr="000B55A0" w:rsidRDefault="00700600" w:rsidP="000B55A0">
      <w:pPr>
        <w:pStyle w:val="NormalWeb"/>
        <w:spacing w:before="0" w:beforeAutospacing="0" w:after="150" w:afterAutospacing="0" w:line="276" w:lineRule="auto"/>
        <w:rPr>
          <w:rFonts w:asciiTheme="minorHAnsi" w:hAnsiTheme="minorHAnsi" w:cstheme="minorHAnsi"/>
          <w:sz w:val="20"/>
          <w:szCs w:val="20"/>
        </w:rPr>
      </w:pPr>
      <w:r>
        <w:rPr>
          <w:rFonts w:asciiTheme="minorHAnsi" w:hAnsiTheme="minorHAnsi" w:cstheme="minorHAnsi"/>
          <w:sz w:val="20"/>
          <w:szCs w:val="20"/>
        </w:rPr>
        <w:t>Disabled students</w:t>
      </w:r>
      <w:r w:rsidR="0012772E" w:rsidRPr="000B55A0">
        <w:rPr>
          <w:rFonts w:asciiTheme="minorHAnsi" w:hAnsiTheme="minorHAnsi" w:cstheme="minorHAnsi"/>
          <w:sz w:val="20"/>
          <w:szCs w:val="20"/>
        </w:rPr>
        <w:t xml:space="preserve"> are more likely to be underrepresented in higher education and can face different barriers to accessing and succeeding in their studies.</w:t>
      </w:r>
      <w:r w:rsidR="00CE5053">
        <w:rPr>
          <w:rFonts w:asciiTheme="minorHAnsi" w:hAnsiTheme="minorHAnsi" w:cstheme="minorHAnsi"/>
          <w:sz w:val="20"/>
          <w:szCs w:val="20"/>
        </w:rPr>
        <w:t xml:space="preserve"> Alongside this,</w:t>
      </w:r>
      <w:r w:rsidR="0012772E" w:rsidRPr="000B55A0">
        <w:rPr>
          <w:rFonts w:asciiTheme="minorHAnsi" w:hAnsiTheme="minorHAnsi" w:cstheme="minorHAnsi"/>
          <w:sz w:val="20"/>
          <w:szCs w:val="20"/>
        </w:rPr>
        <w:t xml:space="preserve"> </w:t>
      </w:r>
      <w:r w:rsidR="00CE5053">
        <w:rPr>
          <w:rFonts w:asciiTheme="minorHAnsi" w:hAnsiTheme="minorHAnsi" w:cstheme="minorHAnsi"/>
          <w:sz w:val="20"/>
          <w:szCs w:val="20"/>
        </w:rPr>
        <w:t>i</w:t>
      </w:r>
      <w:r w:rsidR="0012772E" w:rsidRPr="000B55A0">
        <w:rPr>
          <w:rFonts w:asciiTheme="minorHAnsi" w:hAnsiTheme="minorHAnsi" w:cstheme="minorHAnsi"/>
          <w:sz w:val="20"/>
          <w:szCs w:val="20"/>
        </w:rPr>
        <w:t xml:space="preserve">f you have first-hand experience of studying as a </w:t>
      </w:r>
      <w:r w:rsidR="00B13C4F">
        <w:rPr>
          <w:rFonts w:asciiTheme="minorHAnsi" w:hAnsiTheme="minorHAnsi" w:cstheme="minorHAnsi"/>
          <w:sz w:val="20"/>
          <w:szCs w:val="20"/>
        </w:rPr>
        <w:t>disabled student</w:t>
      </w:r>
      <w:r w:rsidR="002154DA">
        <w:rPr>
          <w:rFonts w:asciiTheme="minorHAnsi" w:hAnsiTheme="minorHAnsi" w:cstheme="minorHAnsi"/>
          <w:sz w:val="20"/>
          <w:szCs w:val="20"/>
        </w:rPr>
        <w:t xml:space="preserve"> your knowledge and</w:t>
      </w:r>
      <w:r w:rsidR="0012772E" w:rsidRPr="000B55A0">
        <w:rPr>
          <w:rFonts w:asciiTheme="minorHAnsi" w:hAnsiTheme="minorHAnsi" w:cstheme="minorHAnsi"/>
          <w:sz w:val="20"/>
          <w:szCs w:val="20"/>
        </w:rPr>
        <w:t xml:space="preserve"> </w:t>
      </w:r>
      <w:r w:rsidR="002154DA">
        <w:rPr>
          <w:rFonts w:asciiTheme="minorHAnsi" w:hAnsiTheme="minorHAnsi" w:cstheme="minorHAnsi"/>
          <w:sz w:val="20"/>
          <w:szCs w:val="20"/>
        </w:rPr>
        <w:t>lived experience could be beneficial for this role</w:t>
      </w:r>
      <w:r w:rsidR="0012772E" w:rsidRPr="000B55A0">
        <w:rPr>
          <w:rFonts w:asciiTheme="minorHAnsi" w:hAnsiTheme="minorHAnsi" w:cstheme="minorHAnsi"/>
          <w:sz w:val="20"/>
          <w:szCs w:val="20"/>
        </w:rPr>
        <w:t>.</w:t>
      </w:r>
    </w:p>
    <w:p w14:paraId="2ACBD4AC" w14:textId="77777777" w:rsidR="0012772E" w:rsidRPr="000B55A0" w:rsidRDefault="0012772E" w:rsidP="0012772E">
      <w:pPr>
        <w:spacing w:after="0"/>
        <w:rPr>
          <w:rFonts w:cstheme="minorHAnsi"/>
          <w:b/>
          <w:i/>
          <w:color w:val="FF0000"/>
          <w:sz w:val="20"/>
          <w:szCs w:val="20"/>
        </w:rPr>
      </w:pPr>
    </w:p>
    <w:p w14:paraId="68AA8EF7" w14:textId="77777777" w:rsidR="0012772E" w:rsidRPr="000B55A0" w:rsidRDefault="0012772E" w:rsidP="0012772E">
      <w:pPr>
        <w:pStyle w:val="Heading3"/>
        <w:rPr>
          <w:sz w:val="20"/>
          <w:szCs w:val="20"/>
        </w:rPr>
      </w:pPr>
      <w:r w:rsidRPr="000B55A0">
        <w:rPr>
          <w:sz w:val="20"/>
          <w:szCs w:val="20"/>
        </w:rPr>
        <w:t>Specific Duties and Responsibilities of the post</w:t>
      </w:r>
    </w:p>
    <w:p w14:paraId="723B9AAE" w14:textId="453594F2" w:rsidR="0012772E" w:rsidRPr="000B55A0" w:rsidRDefault="0012772E" w:rsidP="0012772E">
      <w:pPr>
        <w:rPr>
          <w:rFonts w:cstheme="minorHAnsi"/>
          <w:sz w:val="20"/>
          <w:szCs w:val="20"/>
          <w:lang w:eastAsia="en-GB"/>
        </w:rPr>
      </w:pPr>
      <w:r w:rsidRPr="000B55A0">
        <w:rPr>
          <w:rStyle w:val="normaltextrun"/>
          <w:rFonts w:cstheme="minorHAnsi"/>
          <w:color w:val="000000"/>
          <w:sz w:val="20"/>
          <w:szCs w:val="20"/>
          <w:shd w:val="clear" w:color="auto" w:fill="FFFFFF"/>
        </w:rPr>
        <w:t>The role holder will be responsible for providing a range of practical support to students across campus.  Students may have a variety of support needs including, mobility issues, long-term health</w:t>
      </w:r>
      <w:r>
        <w:rPr>
          <w:rStyle w:val="normaltextrun"/>
          <w:rFonts w:ascii="Arial" w:hAnsi="Arial" w:cs="Arial"/>
          <w:color w:val="000000"/>
          <w:shd w:val="clear" w:color="auto" w:fill="FFFFFF"/>
        </w:rPr>
        <w:t xml:space="preserve"> </w:t>
      </w:r>
      <w:r w:rsidRPr="000B55A0">
        <w:rPr>
          <w:rStyle w:val="normaltextrun"/>
          <w:rFonts w:cstheme="minorHAnsi"/>
          <w:color w:val="000000"/>
          <w:sz w:val="20"/>
          <w:szCs w:val="20"/>
          <w:shd w:val="clear" w:color="auto" w:fill="FFFFFF"/>
        </w:rPr>
        <w:t xml:space="preserve">conditions </w:t>
      </w:r>
      <w:r w:rsidRPr="000B55A0">
        <w:rPr>
          <w:rStyle w:val="normaltextrun"/>
          <w:rFonts w:cstheme="minorHAnsi"/>
          <w:color w:val="000000"/>
          <w:sz w:val="20"/>
          <w:szCs w:val="20"/>
          <w:shd w:val="clear" w:color="auto" w:fill="FFFFFF"/>
        </w:rPr>
        <w:lastRenderedPageBreak/>
        <w:t xml:space="preserve">and sensory impairments.  They will work </w:t>
      </w:r>
      <w:r w:rsidR="009B6242">
        <w:rPr>
          <w:rStyle w:val="normaltextrun"/>
          <w:rFonts w:cstheme="minorHAnsi"/>
          <w:color w:val="000000"/>
          <w:sz w:val="20"/>
          <w:szCs w:val="20"/>
          <w:shd w:val="clear" w:color="auto" w:fill="FFFFFF"/>
        </w:rPr>
        <w:t>with direction from</w:t>
      </w:r>
      <w:r w:rsidR="00A20179">
        <w:rPr>
          <w:rStyle w:val="normaltextrun"/>
          <w:rFonts w:cstheme="minorHAnsi"/>
          <w:color w:val="000000"/>
          <w:sz w:val="20"/>
          <w:szCs w:val="20"/>
          <w:shd w:val="clear" w:color="auto" w:fill="FFFFFF"/>
        </w:rPr>
        <w:t xml:space="preserve"> the </w:t>
      </w:r>
      <w:r w:rsidR="00295C88">
        <w:rPr>
          <w:rStyle w:val="normaltextrun"/>
          <w:rFonts w:cstheme="minorHAnsi"/>
          <w:color w:val="000000"/>
          <w:sz w:val="20"/>
          <w:szCs w:val="20"/>
          <w:shd w:val="clear" w:color="auto" w:fill="FFFFFF"/>
        </w:rPr>
        <w:t>S</w:t>
      </w:r>
      <w:r w:rsidR="00A20179">
        <w:rPr>
          <w:rStyle w:val="normaltextrun"/>
          <w:rFonts w:cstheme="minorHAnsi"/>
          <w:color w:val="000000"/>
          <w:sz w:val="20"/>
          <w:szCs w:val="20"/>
          <w:shd w:val="clear" w:color="auto" w:fill="FFFFFF"/>
        </w:rPr>
        <w:t xml:space="preserve">upport </w:t>
      </w:r>
      <w:r w:rsidR="00295C88">
        <w:rPr>
          <w:rStyle w:val="normaltextrun"/>
          <w:rFonts w:cstheme="minorHAnsi"/>
          <w:color w:val="000000"/>
          <w:sz w:val="20"/>
          <w:szCs w:val="20"/>
          <w:shd w:val="clear" w:color="auto" w:fill="FFFFFF"/>
        </w:rPr>
        <w:t>W</w:t>
      </w:r>
      <w:r w:rsidR="00A20179">
        <w:rPr>
          <w:rStyle w:val="normaltextrun"/>
          <w:rFonts w:cstheme="minorHAnsi"/>
          <w:color w:val="000000"/>
          <w:sz w:val="20"/>
          <w:szCs w:val="20"/>
          <w:shd w:val="clear" w:color="auto" w:fill="FFFFFF"/>
        </w:rPr>
        <w:t xml:space="preserve">orker </w:t>
      </w:r>
      <w:r w:rsidR="00295C88">
        <w:rPr>
          <w:rStyle w:val="normaltextrun"/>
          <w:rFonts w:cstheme="minorHAnsi"/>
          <w:color w:val="000000"/>
          <w:sz w:val="20"/>
          <w:szCs w:val="20"/>
          <w:shd w:val="clear" w:color="auto" w:fill="FFFFFF"/>
        </w:rPr>
        <w:t>A</w:t>
      </w:r>
      <w:r w:rsidR="00A20179">
        <w:rPr>
          <w:rStyle w:val="normaltextrun"/>
          <w:rFonts w:cstheme="minorHAnsi"/>
          <w:color w:val="000000"/>
          <w:sz w:val="20"/>
          <w:szCs w:val="20"/>
          <w:shd w:val="clear" w:color="auto" w:fill="FFFFFF"/>
        </w:rPr>
        <w:t>dministrator</w:t>
      </w:r>
      <w:r w:rsidRPr="000B55A0">
        <w:rPr>
          <w:rStyle w:val="normaltextrun"/>
          <w:rFonts w:cstheme="minorHAnsi"/>
          <w:color w:val="000000"/>
          <w:sz w:val="20"/>
          <w:szCs w:val="20"/>
          <w:shd w:val="clear" w:color="auto" w:fill="FFFFFF"/>
        </w:rPr>
        <w:t xml:space="preserve"> </w:t>
      </w:r>
      <w:r w:rsidR="00295C88">
        <w:rPr>
          <w:rStyle w:val="normaltextrun"/>
          <w:rFonts w:cstheme="minorHAnsi"/>
          <w:color w:val="000000"/>
          <w:sz w:val="20"/>
          <w:szCs w:val="20"/>
          <w:shd w:val="clear" w:color="auto" w:fill="FFFFFF"/>
        </w:rPr>
        <w:t xml:space="preserve">under the leadership and guidance of the Senior Disability Inclusion Adviser </w:t>
      </w:r>
      <w:r w:rsidRPr="000B55A0">
        <w:rPr>
          <w:rStyle w:val="normaltextrun"/>
          <w:rFonts w:cstheme="minorHAnsi"/>
          <w:color w:val="000000"/>
          <w:sz w:val="20"/>
          <w:szCs w:val="20"/>
          <w:shd w:val="clear" w:color="auto" w:fill="FFFFFF"/>
        </w:rPr>
        <w:t>within the</w:t>
      </w:r>
      <w:r w:rsidR="009B6242">
        <w:rPr>
          <w:rStyle w:val="normaltextrun"/>
          <w:rFonts w:cstheme="minorHAnsi"/>
          <w:color w:val="000000"/>
          <w:sz w:val="20"/>
          <w:szCs w:val="20"/>
          <w:shd w:val="clear" w:color="auto" w:fill="FFFFFF"/>
        </w:rPr>
        <w:t xml:space="preserve"> </w:t>
      </w:r>
      <w:r w:rsidR="00295C88">
        <w:rPr>
          <w:rStyle w:val="normaltextrun"/>
          <w:rFonts w:cstheme="minorHAnsi"/>
          <w:color w:val="000000"/>
          <w:sz w:val="20"/>
          <w:szCs w:val="20"/>
          <w:shd w:val="clear" w:color="auto" w:fill="FFFFFF"/>
        </w:rPr>
        <w:t>Wellbeing</w:t>
      </w:r>
      <w:r w:rsidRPr="000B55A0">
        <w:rPr>
          <w:rStyle w:val="normaltextrun"/>
          <w:rFonts w:cstheme="minorHAnsi"/>
          <w:color w:val="000000"/>
          <w:sz w:val="20"/>
          <w:szCs w:val="20"/>
          <w:shd w:val="clear" w:color="auto" w:fill="FFFFFF"/>
        </w:rPr>
        <w:t xml:space="preserve"> </w:t>
      </w:r>
      <w:r w:rsidR="00CE5053">
        <w:rPr>
          <w:rStyle w:val="normaltextrun"/>
          <w:rFonts w:cstheme="minorHAnsi"/>
          <w:color w:val="000000"/>
          <w:sz w:val="20"/>
          <w:szCs w:val="20"/>
          <w:shd w:val="clear" w:color="auto" w:fill="FFFFFF"/>
        </w:rPr>
        <w:t>T</w:t>
      </w:r>
      <w:r w:rsidRPr="000B55A0">
        <w:rPr>
          <w:rStyle w:val="normaltextrun"/>
          <w:rFonts w:cstheme="minorHAnsi"/>
          <w:color w:val="000000"/>
          <w:sz w:val="20"/>
          <w:szCs w:val="20"/>
          <w:shd w:val="clear" w:color="auto" w:fill="FFFFFF"/>
        </w:rPr>
        <w:t>eam</w:t>
      </w:r>
      <w:r w:rsidR="009B6242">
        <w:rPr>
          <w:rStyle w:val="normaltextrun"/>
          <w:rFonts w:cstheme="minorHAnsi"/>
          <w:color w:val="000000"/>
          <w:sz w:val="20"/>
          <w:szCs w:val="20"/>
          <w:shd w:val="clear" w:color="auto" w:fill="FFFFFF"/>
        </w:rPr>
        <w:t>.</w:t>
      </w:r>
    </w:p>
    <w:p w14:paraId="73A9F633" w14:textId="77777777" w:rsidR="0012772E" w:rsidRPr="000B55A0" w:rsidRDefault="0012772E" w:rsidP="0012772E">
      <w:pPr>
        <w:rPr>
          <w:rFonts w:cstheme="minorHAnsi"/>
          <w:sz w:val="20"/>
          <w:szCs w:val="20"/>
        </w:rPr>
      </w:pPr>
      <w:r w:rsidRPr="000B55A0">
        <w:rPr>
          <w:rStyle w:val="normaltextrun"/>
          <w:rFonts w:cstheme="minorHAnsi"/>
          <w:color w:val="000000"/>
          <w:sz w:val="20"/>
          <w:szCs w:val="20"/>
          <w:bdr w:val="none" w:sz="0" w:space="0" w:color="auto" w:frame="1"/>
        </w:rPr>
        <w:t xml:space="preserve">The types of tasks involve support around campus tours, sighted </w:t>
      </w:r>
      <w:r w:rsidR="00A20179">
        <w:rPr>
          <w:rStyle w:val="normaltextrun"/>
          <w:rFonts w:cstheme="minorHAnsi"/>
          <w:color w:val="000000"/>
          <w:sz w:val="20"/>
          <w:szCs w:val="20"/>
          <w:bdr w:val="none" w:sz="0" w:space="0" w:color="auto" w:frame="1"/>
        </w:rPr>
        <w:t>guidance</w:t>
      </w:r>
      <w:r w:rsidRPr="000B55A0">
        <w:rPr>
          <w:rStyle w:val="normaltextrun"/>
          <w:rFonts w:cstheme="minorHAnsi"/>
          <w:color w:val="000000"/>
          <w:sz w:val="20"/>
          <w:szCs w:val="20"/>
          <w:bdr w:val="none" w:sz="0" w:space="0" w:color="auto" w:frame="1"/>
        </w:rPr>
        <w:t xml:space="preserve"> and accessing lectures and facilities on campus.</w:t>
      </w:r>
      <w:r w:rsidR="002154DA">
        <w:rPr>
          <w:rStyle w:val="normaltextrun"/>
          <w:rFonts w:cstheme="minorHAnsi"/>
          <w:color w:val="000000"/>
          <w:sz w:val="20"/>
          <w:szCs w:val="20"/>
          <w:bdr w:val="none" w:sz="0" w:space="0" w:color="auto" w:frame="1"/>
        </w:rPr>
        <w:t xml:space="preserve"> We envisage that each assignment will be 1-3hours in duration and can easily fit around your own studies or other commitments. The majority of assign</w:t>
      </w:r>
      <w:r w:rsidR="005D5F8D">
        <w:rPr>
          <w:rStyle w:val="normaltextrun"/>
          <w:rFonts w:cstheme="minorHAnsi"/>
          <w:color w:val="000000"/>
          <w:sz w:val="20"/>
          <w:szCs w:val="20"/>
          <w:bdr w:val="none" w:sz="0" w:space="0" w:color="auto" w:frame="1"/>
        </w:rPr>
        <w:t xml:space="preserve">ments </w:t>
      </w:r>
      <w:r w:rsidR="002154DA">
        <w:rPr>
          <w:rStyle w:val="normaltextrun"/>
          <w:rFonts w:cstheme="minorHAnsi"/>
          <w:color w:val="000000"/>
          <w:sz w:val="20"/>
          <w:szCs w:val="20"/>
          <w:bdr w:val="none" w:sz="0" w:space="0" w:color="auto" w:frame="1"/>
        </w:rPr>
        <w:t>will be undertaken Monday to Friday within term times but there maybe the occasional weekends as and when needed</w:t>
      </w:r>
      <w:r w:rsidR="005D5F8D">
        <w:rPr>
          <w:rStyle w:val="normaltextrun"/>
          <w:rFonts w:cstheme="minorHAnsi"/>
          <w:color w:val="000000"/>
          <w:sz w:val="20"/>
          <w:szCs w:val="20"/>
          <w:bdr w:val="none" w:sz="0" w:space="0" w:color="auto" w:frame="1"/>
        </w:rPr>
        <w:t>.</w:t>
      </w:r>
    </w:p>
    <w:p w14:paraId="5A56FF6E" w14:textId="09F98D8D" w:rsidR="0012772E" w:rsidRPr="000B55A0" w:rsidRDefault="0012772E" w:rsidP="0012772E">
      <w:pPr>
        <w:rPr>
          <w:rFonts w:cstheme="minorHAnsi"/>
          <w:sz w:val="20"/>
          <w:szCs w:val="20"/>
        </w:rPr>
      </w:pPr>
      <w:r w:rsidRPr="000B55A0">
        <w:rPr>
          <w:rFonts w:cstheme="minorHAnsi"/>
          <w:sz w:val="20"/>
          <w:szCs w:val="20"/>
        </w:rPr>
        <w:t xml:space="preserve">It will be part of your role to follow direction from the </w:t>
      </w:r>
      <w:r w:rsidR="00295C88">
        <w:rPr>
          <w:rFonts w:cstheme="minorHAnsi"/>
          <w:sz w:val="20"/>
          <w:szCs w:val="20"/>
        </w:rPr>
        <w:t>S</w:t>
      </w:r>
      <w:r w:rsidRPr="000B55A0">
        <w:rPr>
          <w:rFonts w:cstheme="minorHAnsi"/>
          <w:sz w:val="20"/>
          <w:szCs w:val="20"/>
        </w:rPr>
        <w:t xml:space="preserve">upport </w:t>
      </w:r>
      <w:r w:rsidR="00295C88">
        <w:rPr>
          <w:rFonts w:cstheme="minorHAnsi"/>
          <w:sz w:val="20"/>
          <w:szCs w:val="20"/>
        </w:rPr>
        <w:t>W</w:t>
      </w:r>
      <w:r w:rsidRPr="000B55A0">
        <w:rPr>
          <w:rFonts w:cstheme="minorHAnsi"/>
          <w:sz w:val="20"/>
          <w:szCs w:val="20"/>
        </w:rPr>
        <w:t xml:space="preserve">orker </w:t>
      </w:r>
      <w:r w:rsidR="00295C88">
        <w:rPr>
          <w:rFonts w:cstheme="minorHAnsi"/>
          <w:sz w:val="20"/>
          <w:szCs w:val="20"/>
        </w:rPr>
        <w:t>A</w:t>
      </w:r>
      <w:r w:rsidR="00A20179">
        <w:rPr>
          <w:rFonts w:cstheme="minorHAnsi"/>
          <w:sz w:val="20"/>
          <w:szCs w:val="20"/>
        </w:rPr>
        <w:t>dministrator</w:t>
      </w:r>
      <w:r w:rsidRPr="000B55A0">
        <w:rPr>
          <w:rFonts w:cstheme="minorHAnsi"/>
          <w:sz w:val="20"/>
          <w:szCs w:val="20"/>
        </w:rPr>
        <w:t xml:space="preserve"> but be ready to be adaptable in response to changes in timetables etc. You will need to be able to represent the University of Hull in a friendly, confidential and professional manner both in person, and through written communications.</w:t>
      </w:r>
      <w:r w:rsidR="00F25ECF">
        <w:rPr>
          <w:rFonts w:cstheme="minorHAnsi"/>
          <w:sz w:val="20"/>
          <w:szCs w:val="20"/>
        </w:rPr>
        <w:t xml:space="preserve"> </w:t>
      </w:r>
      <w:r w:rsidR="002154DA">
        <w:rPr>
          <w:rFonts w:cstheme="minorHAnsi"/>
          <w:sz w:val="20"/>
          <w:szCs w:val="20"/>
        </w:rPr>
        <w:t>This role would ideally suit a person who is familiar with the campus and lives on or close by.</w:t>
      </w:r>
    </w:p>
    <w:p w14:paraId="5692175F" w14:textId="77777777" w:rsidR="0012772E" w:rsidRPr="000B55A0" w:rsidRDefault="0012772E">
      <w:pPr>
        <w:rPr>
          <w:rFonts w:cstheme="minorHAnsi"/>
          <w:sz w:val="20"/>
          <w:szCs w:val="20"/>
        </w:rPr>
      </w:pPr>
      <w:r w:rsidRPr="000B55A0">
        <w:rPr>
          <w:rFonts w:cstheme="minorHAnsi"/>
          <w:sz w:val="20"/>
          <w:szCs w:val="20"/>
        </w:rPr>
        <w:t>Training and support will be provided for this role</w:t>
      </w:r>
      <w:r w:rsidR="00C041B7" w:rsidRPr="000B55A0">
        <w:rPr>
          <w:rFonts w:cstheme="minorHAnsi"/>
          <w:sz w:val="20"/>
          <w:szCs w:val="20"/>
        </w:rPr>
        <w:t>.</w:t>
      </w:r>
    </w:p>
    <w:p w14:paraId="3D976D61" w14:textId="77777777" w:rsidR="0012772E" w:rsidRDefault="0012772E"/>
    <w:p w14:paraId="754C0238" w14:textId="77777777" w:rsidR="0012772E" w:rsidRDefault="0012772E" w:rsidP="0012772E">
      <w:pPr>
        <w:jc w:val="center"/>
      </w:pPr>
      <w:r>
        <w:t>GENERIC JOB DESCRIPTION</w:t>
      </w:r>
    </w:p>
    <w:p w14:paraId="7FFE1254" w14:textId="77777777" w:rsidR="0012772E" w:rsidRPr="00883B3E" w:rsidRDefault="0012772E" w:rsidP="0012772E">
      <w:pPr>
        <w:shd w:val="clear" w:color="auto" w:fill="D9E2F3" w:themeFill="accent1" w:themeFillTint="33"/>
        <w:rPr>
          <w:rFonts w:cs="Arial"/>
        </w:rPr>
      </w:pPr>
      <w:r w:rsidRPr="00883B3E">
        <w:rPr>
          <w:rFonts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  Candidates should note that there may not be an immediate requirement to carry out all the activities listed below.</w:t>
      </w:r>
    </w:p>
    <w:p w14:paraId="5112279C" w14:textId="77777777" w:rsidR="0012772E" w:rsidRPr="000B55A0" w:rsidRDefault="0012772E" w:rsidP="00CE5053">
      <w:pPr>
        <w:pStyle w:val="Heading3"/>
        <w:spacing w:line="276" w:lineRule="auto"/>
        <w:rPr>
          <w:sz w:val="20"/>
          <w:szCs w:val="20"/>
        </w:rPr>
      </w:pPr>
      <w:r w:rsidRPr="000B55A0">
        <w:rPr>
          <w:sz w:val="20"/>
          <w:szCs w:val="20"/>
        </w:rPr>
        <w:t>Overall Purpose of the Role</w:t>
      </w:r>
    </w:p>
    <w:p w14:paraId="408678B1" w14:textId="77777777" w:rsidR="0012772E" w:rsidRPr="000B55A0" w:rsidRDefault="0012772E" w:rsidP="00CE5053">
      <w:pPr>
        <w:spacing w:after="0"/>
        <w:rPr>
          <w:rFonts w:cstheme="minorHAnsi"/>
          <w:sz w:val="20"/>
          <w:szCs w:val="20"/>
        </w:rPr>
      </w:pPr>
      <w:r w:rsidRPr="000B55A0">
        <w:rPr>
          <w:rFonts w:cstheme="minorHAnsi"/>
          <w:sz w:val="20"/>
          <w:szCs w:val="20"/>
        </w:rPr>
        <w:t>The role holder will:</w:t>
      </w:r>
    </w:p>
    <w:p w14:paraId="01D10329" w14:textId="77777777" w:rsidR="0012772E" w:rsidRPr="000B55A0" w:rsidRDefault="0012772E" w:rsidP="00CE5053">
      <w:pPr>
        <w:pStyle w:val="ListParagraph"/>
        <w:numPr>
          <w:ilvl w:val="0"/>
          <w:numId w:val="1"/>
        </w:numPr>
        <w:spacing w:line="276" w:lineRule="auto"/>
        <w:rPr>
          <w:rFonts w:asciiTheme="minorHAnsi" w:eastAsiaTheme="minorHAnsi" w:hAnsiTheme="minorHAnsi" w:cstheme="minorHAnsi"/>
        </w:rPr>
      </w:pPr>
      <w:r w:rsidRPr="000B55A0">
        <w:rPr>
          <w:rFonts w:asciiTheme="minorHAnsi" w:eastAsiaTheme="minorHAnsi" w:hAnsiTheme="minorHAnsi" w:cstheme="minorHAnsi"/>
        </w:rPr>
        <w:t>Work as part of a team to provide support to students</w:t>
      </w:r>
    </w:p>
    <w:p w14:paraId="4A72DBBD" w14:textId="77777777" w:rsidR="0012772E" w:rsidRPr="000B55A0" w:rsidRDefault="0012772E" w:rsidP="00CE5053">
      <w:pPr>
        <w:pStyle w:val="ListParagraph"/>
        <w:numPr>
          <w:ilvl w:val="0"/>
          <w:numId w:val="1"/>
        </w:numPr>
        <w:spacing w:line="276" w:lineRule="auto"/>
        <w:rPr>
          <w:rFonts w:asciiTheme="minorHAnsi" w:eastAsiaTheme="minorHAnsi" w:hAnsiTheme="minorHAnsi" w:cstheme="minorHAnsi"/>
        </w:rPr>
      </w:pPr>
      <w:r w:rsidRPr="000B55A0">
        <w:rPr>
          <w:rFonts w:asciiTheme="minorHAnsi" w:eastAsiaTheme="minorHAnsi" w:hAnsiTheme="minorHAnsi" w:cstheme="minorHAnsi"/>
        </w:rPr>
        <w:t>Work under direct supervision within existing established routines and procedures and may prioritise tasks within a given set of duties. There is no requirement for planning beyond this prioritisation</w:t>
      </w:r>
    </w:p>
    <w:p w14:paraId="3364C312" w14:textId="77777777" w:rsidR="0012772E" w:rsidRPr="000B55A0" w:rsidRDefault="0012772E" w:rsidP="00CE5053">
      <w:pPr>
        <w:rPr>
          <w:rFonts w:cstheme="minorHAnsi"/>
          <w:b/>
          <w:sz w:val="20"/>
          <w:szCs w:val="20"/>
        </w:rPr>
      </w:pPr>
      <w:r w:rsidRPr="000B55A0">
        <w:rPr>
          <w:rFonts w:cstheme="minorHAnsi"/>
          <w:b/>
          <w:sz w:val="20"/>
          <w:szCs w:val="20"/>
        </w:rPr>
        <w:t>Communication</w:t>
      </w:r>
    </w:p>
    <w:p w14:paraId="3B9C591D" w14:textId="77777777" w:rsidR="0012772E" w:rsidRPr="000B55A0" w:rsidRDefault="0012772E" w:rsidP="00CE5053">
      <w:pPr>
        <w:pStyle w:val="ListParagraph"/>
        <w:numPr>
          <w:ilvl w:val="0"/>
          <w:numId w:val="3"/>
        </w:numPr>
        <w:spacing w:line="276" w:lineRule="auto"/>
        <w:rPr>
          <w:rFonts w:asciiTheme="minorHAnsi" w:hAnsiTheme="minorHAnsi" w:cstheme="minorHAnsi"/>
          <w:b/>
        </w:rPr>
      </w:pPr>
      <w:r w:rsidRPr="000B55A0">
        <w:rPr>
          <w:rFonts w:asciiTheme="minorHAnsi" w:hAnsiTheme="minorHAnsi" w:cstheme="minorHAnsi"/>
        </w:rPr>
        <w:t xml:space="preserve">To communicate effectively in order to provide support for students and liaise with other members of the </w:t>
      </w:r>
      <w:r w:rsidR="00A26CDF">
        <w:rPr>
          <w:rFonts w:asciiTheme="minorHAnsi" w:hAnsiTheme="minorHAnsi" w:cstheme="minorHAnsi"/>
        </w:rPr>
        <w:t>T</w:t>
      </w:r>
      <w:r w:rsidRPr="000B55A0">
        <w:rPr>
          <w:rFonts w:asciiTheme="minorHAnsi" w:hAnsiTheme="minorHAnsi" w:cstheme="minorHAnsi"/>
        </w:rPr>
        <w:t>eam</w:t>
      </w:r>
    </w:p>
    <w:p w14:paraId="781383A0" w14:textId="77777777" w:rsidR="0012772E" w:rsidRPr="000B55A0" w:rsidRDefault="0012772E" w:rsidP="00CE5053">
      <w:pPr>
        <w:rPr>
          <w:rFonts w:cstheme="minorHAnsi"/>
          <w:b/>
          <w:sz w:val="20"/>
          <w:szCs w:val="20"/>
        </w:rPr>
      </w:pPr>
      <w:r w:rsidRPr="000B55A0">
        <w:rPr>
          <w:rFonts w:cstheme="minorHAnsi"/>
          <w:b/>
          <w:sz w:val="20"/>
          <w:szCs w:val="20"/>
        </w:rPr>
        <w:t>Teamwork</w:t>
      </w:r>
    </w:p>
    <w:p w14:paraId="1FAD8604" w14:textId="77777777" w:rsidR="0012772E" w:rsidRPr="000B55A0" w:rsidRDefault="0012772E" w:rsidP="00CE5053">
      <w:pPr>
        <w:pStyle w:val="ListParagraph"/>
        <w:numPr>
          <w:ilvl w:val="0"/>
          <w:numId w:val="3"/>
        </w:numPr>
        <w:spacing w:line="276" w:lineRule="auto"/>
        <w:rPr>
          <w:rFonts w:asciiTheme="minorHAnsi" w:hAnsiTheme="minorHAnsi" w:cstheme="minorHAnsi"/>
          <w:b/>
        </w:rPr>
      </w:pPr>
      <w:r w:rsidRPr="000B55A0">
        <w:rPr>
          <w:rFonts w:asciiTheme="minorHAnsi" w:hAnsiTheme="minorHAnsi" w:cstheme="minorHAnsi"/>
        </w:rPr>
        <w:t xml:space="preserve">Under the </w:t>
      </w:r>
      <w:r w:rsidR="00A26CDF">
        <w:rPr>
          <w:rFonts w:asciiTheme="minorHAnsi" w:hAnsiTheme="minorHAnsi" w:cstheme="minorHAnsi"/>
        </w:rPr>
        <w:t>direction</w:t>
      </w:r>
      <w:r w:rsidRPr="000B55A0">
        <w:rPr>
          <w:rFonts w:asciiTheme="minorHAnsi" w:hAnsiTheme="minorHAnsi" w:cstheme="minorHAnsi"/>
        </w:rPr>
        <w:t xml:space="preserve"> of the support worker </w:t>
      </w:r>
      <w:r w:rsidR="00A20179">
        <w:rPr>
          <w:rFonts w:asciiTheme="minorHAnsi" w:hAnsiTheme="minorHAnsi" w:cstheme="minorHAnsi"/>
        </w:rPr>
        <w:t>administrator</w:t>
      </w:r>
      <w:r w:rsidR="00CE5053">
        <w:rPr>
          <w:rFonts w:asciiTheme="minorHAnsi" w:hAnsiTheme="minorHAnsi" w:cstheme="minorHAnsi"/>
        </w:rPr>
        <w:t xml:space="preserve"> and/or disability inclusion adviser</w:t>
      </w:r>
      <w:r w:rsidR="00A20179">
        <w:rPr>
          <w:rFonts w:asciiTheme="minorHAnsi" w:hAnsiTheme="minorHAnsi" w:cstheme="minorHAnsi"/>
        </w:rPr>
        <w:t>s</w:t>
      </w:r>
    </w:p>
    <w:p w14:paraId="5EFB08B7" w14:textId="77777777" w:rsidR="00D93651" w:rsidRPr="000B55A0" w:rsidRDefault="00D93651" w:rsidP="00CE5053">
      <w:pPr>
        <w:pStyle w:val="ListParagraph"/>
        <w:spacing w:line="276" w:lineRule="auto"/>
        <w:rPr>
          <w:rFonts w:asciiTheme="minorHAnsi" w:hAnsiTheme="minorHAnsi" w:cstheme="minorHAnsi"/>
          <w:b/>
        </w:rPr>
      </w:pPr>
    </w:p>
    <w:p w14:paraId="5F8A3656" w14:textId="77777777" w:rsidR="0012772E" w:rsidRPr="000B55A0" w:rsidRDefault="00D93651" w:rsidP="00CE5053">
      <w:pPr>
        <w:rPr>
          <w:rFonts w:cstheme="minorHAnsi"/>
          <w:b/>
          <w:sz w:val="20"/>
          <w:szCs w:val="20"/>
        </w:rPr>
      </w:pPr>
      <w:r w:rsidRPr="000B55A0">
        <w:rPr>
          <w:rFonts w:cstheme="minorHAnsi"/>
          <w:b/>
          <w:sz w:val="20"/>
          <w:szCs w:val="20"/>
        </w:rPr>
        <w:t>Service Delivery</w:t>
      </w:r>
    </w:p>
    <w:p w14:paraId="5453639F" w14:textId="77777777" w:rsidR="00D93651" w:rsidRPr="00A26CDF" w:rsidRDefault="00D93651" w:rsidP="00A26CDF">
      <w:pPr>
        <w:pStyle w:val="paragraph"/>
        <w:numPr>
          <w:ilvl w:val="0"/>
          <w:numId w:val="3"/>
        </w:numPr>
        <w:spacing w:before="0" w:beforeAutospacing="0" w:after="0" w:afterAutospacing="0" w:line="276" w:lineRule="auto"/>
        <w:textAlignment w:val="baseline"/>
        <w:rPr>
          <w:rFonts w:asciiTheme="minorHAnsi" w:hAnsiTheme="minorHAnsi" w:cstheme="minorHAnsi"/>
          <w:sz w:val="20"/>
          <w:szCs w:val="20"/>
        </w:rPr>
      </w:pPr>
      <w:r w:rsidRPr="000B55A0">
        <w:rPr>
          <w:rStyle w:val="normaltextrun"/>
          <w:rFonts w:asciiTheme="minorHAnsi" w:hAnsiTheme="minorHAnsi" w:cstheme="minorHAnsi"/>
          <w:sz w:val="20"/>
          <w:szCs w:val="20"/>
        </w:rPr>
        <w:t>Support students in accessing learning opportunities, which may include:</w:t>
      </w:r>
      <w:r w:rsidRPr="000B55A0">
        <w:rPr>
          <w:rStyle w:val="eop"/>
          <w:rFonts w:asciiTheme="minorHAnsi" w:hAnsiTheme="minorHAnsi" w:cstheme="minorHAnsi"/>
          <w:sz w:val="20"/>
          <w:szCs w:val="20"/>
        </w:rPr>
        <w:t> </w:t>
      </w:r>
      <w:r w:rsidRPr="00A26CDF">
        <w:rPr>
          <w:rStyle w:val="normaltextrun"/>
          <w:rFonts w:asciiTheme="minorHAnsi" w:hAnsiTheme="minorHAnsi" w:cstheme="minorHAnsi"/>
          <w:sz w:val="20"/>
          <w:szCs w:val="20"/>
        </w:rPr>
        <w:t>lectures, seminars</w:t>
      </w:r>
      <w:r w:rsidR="00CE5053" w:rsidRPr="00A26CDF">
        <w:rPr>
          <w:rStyle w:val="normaltextrun"/>
          <w:rFonts w:asciiTheme="minorHAnsi" w:hAnsiTheme="minorHAnsi" w:cstheme="minorHAnsi"/>
          <w:sz w:val="20"/>
          <w:szCs w:val="20"/>
        </w:rPr>
        <w:t xml:space="preserve">, </w:t>
      </w:r>
      <w:r w:rsidRPr="00A26CDF">
        <w:rPr>
          <w:rStyle w:val="normaltextrun"/>
          <w:rFonts w:asciiTheme="minorHAnsi" w:hAnsiTheme="minorHAnsi" w:cstheme="minorHAnsi"/>
          <w:sz w:val="20"/>
          <w:szCs w:val="20"/>
        </w:rPr>
        <w:t>workshops</w:t>
      </w:r>
      <w:r w:rsidR="00CE5053" w:rsidRPr="00A26CDF">
        <w:rPr>
          <w:rStyle w:val="normaltextrun"/>
          <w:rFonts w:asciiTheme="minorHAnsi" w:hAnsiTheme="minorHAnsi" w:cstheme="minorHAnsi"/>
          <w:sz w:val="20"/>
          <w:szCs w:val="20"/>
        </w:rPr>
        <w:t>, conferences and campus facilities</w:t>
      </w:r>
      <w:r w:rsidRPr="00A26CDF">
        <w:rPr>
          <w:rStyle w:val="eop"/>
          <w:rFonts w:asciiTheme="minorHAnsi" w:hAnsiTheme="minorHAnsi" w:cstheme="minorHAnsi"/>
          <w:sz w:val="20"/>
          <w:szCs w:val="20"/>
        </w:rPr>
        <w:t> </w:t>
      </w:r>
    </w:p>
    <w:p w14:paraId="1E21B78F" w14:textId="77777777" w:rsidR="00D93651" w:rsidRPr="000B55A0" w:rsidRDefault="00A26CDF" w:rsidP="00CE5053">
      <w:pPr>
        <w:pStyle w:val="paragraph"/>
        <w:numPr>
          <w:ilvl w:val="0"/>
          <w:numId w:val="3"/>
        </w:numPr>
        <w:spacing w:before="0" w:beforeAutospacing="0" w:after="0" w:afterAutospacing="0" w:line="276" w:lineRule="auto"/>
        <w:textAlignment w:val="baseline"/>
        <w:rPr>
          <w:rFonts w:asciiTheme="minorHAnsi" w:hAnsiTheme="minorHAnsi" w:cstheme="minorHAnsi"/>
          <w:sz w:val="20"/>
          <w:szCs w:val="20"/>
        </w:rPr>
      </w:pPr>
      <w:r>
        <w:rPr>
          <w:rStyle w:val="eop"/>
          <w:rFonts w:asciiTheme="minorHAnsi" w:hAnsiTheme="minorHAnsi" w:cstheme="minorHAnsi"/>
          <w:sz w:val="20"/>
          <w:szCs w:val="20"/>
        </w:rPr>
        <w:t>Induction and enrolment events.</w:t>
      </w:r>
    </w:p>
    <w:p w14:paraId="0E8BB8E7" w14:textId="77777777" w:rsidR="00D93651" w:rsidRPr="000B55A0" w:rsidRDefault="00D93651" w:rsidP="00CE5053">
      <w:pPr>
        <w:pStyle w:val="paragraph"/>
        <w:numPr>
          <w:ilvl w:val="0"/>
          <w:numId w:val="3"/>
        </w:numPr>
        <w:spacing w:before="0" w:beforeAutospacing="0" w:after="0" w:afterAutospacing="0" w:line="276" w:lineRule="auto"/>
        <w:textAlignment w:val="baseline"/>
        <w:rPr>
          <w:rStyle w:val="eop"/>
          <w:rFonts w:asciiTheme="minorHAnsi" w:hAnsiTheme="minorHAnsi" w:cstheme="minorHAnsi"/>
          <w:sz w:val="20"/>
          <w:szCs w:val="20"/>
        </w:rPr>
      </w:pPr>
      <w:r w:rsidRPr="000B55A0">
        <w:rPr>
          <w:rStyle w:val="normaltextrun"/>
          <w:rFonts w:asciiTheme="minorHAnsi" w:hAnsiTheme="minorHAnsi" w:cstheme="minorHAnsi"/>
          <w:sz w:val="20"/>
          <w:szCs w:val="20"/>
        </w:rPr>
        <w:t>Practical support around campus (carrying books, bags etc).</w:t>
      </w:r>
      <w:r w:rsidRPr="000B55A0">
        <w:rPr>
          <w:rStyle w:val="eop"/>
          <w:rFonts w:asciiTheme="minorHAnsi" w:hAnsiTheme="minorHAnsi" w:cstheme="minorHAnsi"/>
          <w:sz w:val="20"/>
          <w:szCs w:val="20"/>
        </w:rPr>
        <w:t> </w:t>
      </w:r>
    </w:p>
    <w:p w14:paraId="21412221" w14:textId="77777777" w:rsidR="00D93651" w:rsidRDefault="00D93651" w:rsidP="00D93651">
      <w:pPr>
        <w:pStyle w:val="paragraph"/>
        <w:spacing w:before="0" w:beforeAutospacing="0" w:after="0" w:afterAutospacing="0"/>
        <w:textAlignment w:val="baseline"/>
        <w:rPr>
          <w:rFonts w:ascii="Arial" w:hAnsi="Arial" w:cs="Arial"/>
          <w:sz w:val="22"/>
          <w:szCs w:val="22"/>
          <w:lang w:eastAsia="en-US"/>
        </w:rPr>
      </w:pPr>
    </w:p>
    <w:p w14:paraId="5AC705E8" w14:textId="77777777" w:rsidR="00D93651" w:rsidRPr="000B55A0" w:rsidRDefault="00D93651" w:rsidP="00CE5053">
      <w:pPr>
        <w:textAlignment w:val="baseline"/>
        <w:rPr>
          <w:rFonts w:cstheme="minorHAnsi"/>
          <w:b/>
          <w:bCs/>
          <w:sz w:val="20"/>
          <w:szCs w:val="20"/>
          <w:lang w:eastAsia="en-GB"/>
        </w:rPr>
      </w:pPr>
      <w:r w:rsidRPr="000B55A0">
        <w:rPr>
          <w:rFonts w:cstheme="minorHAnsi"/>
          <w:b/>
          <w:bCs/>
          <w:sz w:val="20"/>
          <w:szCs w:val="20"/>
          <w:lang w:eastAsia="en-GB"/>
        </w:rPr>
        <w:t>Additionally</w:t>
      </w:r>
      <w:r w:rsidR="000B55A0">
        <w:rPr>
          <w:rFonts w:cstheme="minorHAnsi"/>
          <w:b/>
          <w:bCs/>
          <w:sz w:val="20"/>
          <w:szCs w:val="20"/>
          <w:lang w:eastAsia="en-GB"/>
        </w:rPr>
        <w:t>,</w:t>
      </w:r>
      <w:r w:rsidRPr="000B55A0">
        <w:rPr>
          <w:rFonts w:cstheme="minorHAnsi"/>
          <w:b/>
          <w:bCs/>
          <w:sz w:val="20"/>
          <w:szCs w:val="20"/>
          <w:lang w:eastAsia="en-GB"/>
        </w:rPr>
        <w:t xml:space="preserve"> the post holder will be required to</w:t>
      </w:r>
    </w:p>
    <w:p w14:paraId="203A7EC8" w14:textId="77777777" w:rsidR="00D93651" w:rsidRPr="00CE5053" w:rsidRDefault="00D93651" w:rsidP="00CE5053">
      <w:pPr>
        <w:pStyle w:val="ListParagraph"/>
        <w:numPr>
          <w:ilvl w:val="0"/>
          <w:numId w:val="8"/>
        </w:numPr>
        <w:spacing w:line="276" w:lineRule="auto"/>
        <w:textAlignment w:val="baseline"/>
        <w:rPr>
          <w:rFonts w:asciiTheme="minorHAnsi" w:hAnsiTheme="minorHAnsi" w:cstheme="minorHAnsi"/>
          <w:b/>
          <w:bCs/>
          <w:lang w:eastAsia="en-GB"/>
        </w:rPr>
      </w:pPr>
      <w:r w:rsidRPr="00CE5053">
        <w:rPr>
          <w:rFonts w:asciiTheme="minorHAnsi" w:hAnsiTheme="minorHAnsi" w:cstheme="minorHAnsi"/>
          <w:lang w:eastAsia="en-GB"/>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 </w:t>
      </w:r>
    </w:p>
    <w:p w14:paraId="7F1E8EE7" w14:textId="77777777" w:rsidR="00D93651" w:rsidRPr="00CE5053" w:rsidRDefault="00D93651" w:rsidP="00CE5053">
      <w:pPr>
        <w:pStyle w:val="ListParagraph"/>
        <w:numPr>
          <w:ilvl w:val="0"/>
          <w:numId w:val="8"/>
        </w:numPr>
        <w:spacing w:line="276" w:lineRule="auto"/>
        <w:textAlignment w:val="baseline"/>
        <w:rPr>
          <w:rFonts w:asciiTheme="minorHAnsi" w:hAnsiTheme="minorHAnsi" w:cstheme="minorHAnsi"/>
          <w:lang w:eastAsia="en-GB"/>
        </w:rPr>
      </w:pPr>
      <w:r w:rsidRPr="00CE5053">
        <w:rPr>
          <w:rFonts w:asciiTheme="minorHAnsi" w:hAnsiTheme="minorHAnsi" w:cstheme="minorHAnsi"/>
          <w:lang w:eastAsia="en-GB"/>
        </w:rPr>
        <w:t>Show a commitment to diversity, equal opportunities and anti-discriminatory practice.</w:t>
      </w:r>
    </w:p>
    <w:p w14:paraId="525D225D" w14:textId="77777777" w:rsidR="00D93651" w:rsidRPr="00CE5053" w:rsidRDefault="00D93651" w:rsidP="00CE5053">
      <w:pPr>
        <w:pStyle w:val="ListParagraph"/>
        <w:numPr>
          <w:ilvl w:val="0"/>
          <w:numId w:val="8"/>
        </w:numPr>
        <w:spacing w:line="276" w:lineRule="auto"/>
        <w:textAlignment w:val="baseline"/>
        <w:rPr>
          <w:rFonts w:asciiTheme="minorHAnsi" w:hAnsiTheme="minorHAnsi" w:cstheme="minorHAnsi"/>
          <w:lang w:eastAsia="en-GB"/>
        </w:rPr>
      </w:pPr>
      <w:r w:rsidRPr="00CE5053">
        <w:rPr>
          <w:rFonts w:asciiTheme="minorHAnsi" w:hAnsiTheme="minorHAnsi" w:cstheme="minorHAnsi"/>
          <w:lang w:eastAsia="en-GB"/>
        </w:rPr>
        <w:lastRenderedPageBreak/>
        <w:t>Undertaking mandatory equality and diversity training </w:t>
      </w:r>
    </w:p>
    <w:p w14:paraId="59FC19BB" w14:textId="77777777" w:rsidR="00D93651" w:rsidRPr="000B55A0" w:rsidRDefault="00D93651" w:rsidP="00CE5053">
      <w:pPr>
        <w:pStyle w:val="ListParagraph"/>
        <w:numPr>
          <w:ilvl w:val="0"/>
          <w:numId w:val="8"/>
        </w:numPr>
        <w:spacing w:line="276" w:lineRule="auto"/>
        <w:textAlignment w:val="baseline"/>
        <w:rPr>
          <w:rFonts w:cstheme="minorHAnsi"/>
          <w:lang w:eastAsia="en-GB"/>
        </w:rPr>
      </w:pPr>
      <w:r w:rsidRPr="00CE5053">
        <w:rPr>
          <w:rFonts w:asciiTheme="minorHAnsi" w:hAnsiTheme="minorHAnsi" w:cstheme="minorHAnsi"/>
          <w:lang w:eastAsia="en-GB"/>
        </w:rPr>
        <w:t>Comply with University regulations, policies and procedures</w:t>
      </w:r>
      <w:r w:rsidRPr="000B55A0">
        <w:rPr>
          <w:rFonts w:ascii="Arial" w:hAnsi="Arial" w:cs="Arial"/>
          <w:lang w:eastAsia="en-GB"/>
        </w:rPr>
        <w:t>​</w:t>
      </w:r>
      <w:r w:rsidRPr="000B55A0">
        <w:rPr>
          <w:rFonts w:cstheme="minorHAnsi"/>
          <w:lang w:eastAsia="en-GB"/>
        </w:rPr>
        <w:t> </w:t>
      </w:r>
    </w:p>
    <w:p w14:paraId="377413DE" w14:textId="77777777" w:rsidR="00D93651" w:rsidRDefault="00D93651" w:rsidP="00D93651">
      <w:pPr>
        <w:pStyle w:val="paragraph"/>
        <w:spacing w:before="0" w:beforeAutospacing="0" w:after="0" w:afterAutospacing="0"/>
        <w:textAlignment w:val="baseline"/>
        <w:rPr>
          <w:rFonts w:ascii="Arial" w:hAnsi="Arial" w:cs="Arial"/>
          <w:sz w:val="22"/>
          <w:szCs w:val="22"/>
        </w:rPr>
      </w:pPr>
    </w:p>
    <w:p w14:paraId="7B2B0BEE" w14:textId="77777777" w:rsidR="0012772E" w:rsidRDefault="0012772E"/>
    <w:sdt>
      <w:sdtPr>
        <w:rPr>
          <w:rFonts w:ascii="Times New Roman" w:eastAsia="Times New Roman" w:hAnsi="Times New Roman" w:cs="Arial"/>
          <w:b/>
          <w:sz w:val="24"/>
          <w:szCs w:val="24"/>
          <w:lang w:eastAsia="en-GB"/>
        </w:rPr>
        <w:id w:val="6565208"/>
        <w:lock w:val="contentLocked"/>
        <w:placeholder>
          <w:docPart w:val="A214E677E32846138C07C26CA5C15100"/>
        </w:placeholder>
      </w:sdtPr>
      <w:sdtEndPr>
        <w:rPr>
          <w:b w:val="0"/>
          <w:color w:val="000000"/>
        </w:rPr>
      </w:sdtEndPr>
      <w:sdtContent>
        <w:p w14:paraId="3D7592F6" w14:textId="77777777" w:rsidR="0012772E" w:rsidRPr="00883B3E" w:rsidRDefault="0012772E" w:rsidP="00A53AC6">
          <w:pPr>
            <w:spacing w:after="0" w:line="240" w:lineRule="auto"/>
            <w:rPr>
              <w:rFonts w:cs="Arial"/>
              <w:b/>
            </w:rPr>
          </w:pPr>
          <w:r w:rsidRPr="00883B3E">
            <w:rPr>
              <w:rFonts w:cs="Arial"/>
              <w:b/>
            </w:rPr>
            <w:t>COMPETENCY SPECIFICATION</w:t>
          </w:r>
        </w:p>
        <w:p w14:paraId="6293B79D" w14:textId="77777777" w:rsidR="0012772E" w:rsidRPr="00883B3E" w:rsidRDefault="0012772E" w:rsidP="00A53AC6">
          <w:pPr>
            <w:shd w:val="clear" w:color="auto" w:fill="D9E2F3" w:themeFill="accent1" w:themeFillTint="33"/>
            <w:spacing w:after="0" w:line="240" w:lineRule="auto"/>
            <w:rPr>
              <w:rFonts w:cs="Arial"/>
            </w:rPr>
          </w:pPr>
          <w:r w:rsidRPr="00883B3E">
            <w:rPr>
              <w:rFonts w:cs="Arial"/>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14:paraId="57F7F07A" w14:textId="77777777" w:rsidR="0012772E" w:rsidRPr="00883B3E" w:rsidRDefault="0012772E" w:rsidP="00A53AC6">
          <w:pPr>
            <w:spacing w:after="0" w:line="240" w:lineRule="auto"/>
            <w:rPr>
              <w:rFonts w:cs="Arial"/>
            </w:rPr>
          </w:pPr>
        </w:p>
        <w:p w14:paraId="5DD16E7B" w14:textId="77777777" w:rsidR="0012772E" w:rsidRPr="00883B3E" w:rsidRDefault="0012772E" w:rsidP="00A53AC6">
          <w:pPr>
            <w:pStyle w:val="NormalWeb"/>
            <w:shd w:val="clear" w:color="auto" w:fill="B4C6E7" w:themeFill="accent1" w:themeFillTint="66"/>
            <w:spacing w:before="0" w:beforeAutospacing="0" w:after="0" w:afterAutospacing="0"/>
            <w:rPr>
              <w:rFonts w:asciiTheme="minorHAnsi" w:hAnsiTheme="minorHAnsi" w:cs="Arial"/>
              <w:color w:val="000000"/>
              <w:sz w:val="22"/>
              <w:szCs w:val="22"/>
            </w:rPr>
          </w:pPr>
          <w:r w:rsidRPr="00883B3E">
            <w:rPr>
              <w:rFonts w:asciiTheme="minorHAnsi" w:hAnsiTheme="minorHAnsi" w:cs="Arial"/>
              <w:sz w:val="22"/>
              <w:szCs w:val="22"/>
            </w:rPr>
            <w:t>The Competencies set out below are essential and are core requirements needed to perform the role and any candidate who fails the requirement will not be taken forward for further assessment or to interview</w:t>
          </w:r>
          <w:r w:rsidRPr="00883B3E">
            <w:rPr>
              <w:rFonts w:asciiTheme="minorHAnsi" w:hAnsiTheme="minorHAnsi" w:cs="Arial"/>
            </w:rPr>
            <w:t>.</w:t>
          </w:r>
        </w:p>
      </w:sdtContent>
    </w:sdt>
    <w:p w14:paraId="46884FAE" w14:textId="77777777" w:rsidR="0012772E" w:rsidRPr="00883B3E" w:rsidRDefault="0012772E" w:rsidP="00A53AC6">
      <w:pPr>
        <w:pStyle w:val="NormalWeb"/>
        <w:spacing w:before="0" w:beforeAutospacing="0" w:after="0" w:afterAutospacing="0"/>
        <w:rPr>
          <w:rFonts w:asciiTheme="minorHAnsi" w:hAnsiTheme="minorHAnsi" w:cs="Arial"/>
          <w:b/>
          <w:sz w:val="22"/>
          <w:szCs w:val="22"/>
        </w:rPr>
      </w:pPr>
    </w:p>
    <w:p w14:paraId="7665AEBC" w14:textId="77777777" w:rsidR="00CE5053" w:rsidRDefault="00CE5053" w:rsidP="00CE5053">
      <w:pPr>
        <w:widowControl w:val="0"/>
        <w:autoSpaceDE w:val="0"/>
        <w:autoSpaceDN w:val="0"/>
        <w:adjustRightInd w:val="0"/>
        <w:rPr>
          <w:rFonts w:cs="Arial"/>
          <w:b/>
          <w:sz w:val="20"/>
          <w:szCs w:val="20"/>
        </w:rPr>
      </w:pPr>
      <w:r>
        <w:rPr>
          <w:rFonts w:cs="Arial"/>
          <w:b/>
          <w:sz w:val="20"/>
          <w:szCs w:val="20"/>
        </w:rPr>
        <w:t>Knowledge and Experience</w:t>
      </w:r>
    </w:p>
    <w:p w14:paraId="35ED4B0C" w14:textId="77777777" w:rsidR="00E86E51" w:rsidRDefault="00CE5053" w:rsidP="00CE5053">
      <w:pPr>
        <w:widowControl w:val="0"/>
        <w:autoSpaceDE w:val="0"/>
        <w:autoSpaceDN w:val="0"/>
        <w:adjustRightInd w:val="0"/>
        <w:rPr>
          <w:rFonts w:cs="Arial"/>
          <w:sz w:val="20"/>
          <w:szCs w:val="20"/>
        </w:rPr>
      </w:pPr>
      <w:r>
        <w:rPr>
          <w:rFonts w:cs="Arial"/>
          <w:sz w:val="20"/>
          <w:szCs w:val="20"/>
        </w:rPr>
        <w:t>Be a current student studying at the University of Hull. Undergraduate or Post graduate</w:t>
      </w:r>
    </w:p>
    <w:p w14:paraId="6B64E2CC" w14:textId="77777777" w:rsidR="00E86E51" w:rsidRDefault="00E86E51" w:rsidP="00CE5053">
      <w:pPr>
        <w:widowControl w:val="0"/>
        <w:autoSpaceDE w:val="0"/>
        <w:autoSpaceDN w:val="0"/>
        <w:adjustRightInd w:val="0"/>
        <w:rPr>
          <w:rFonts w:cs="Arial"/>
          <w:sz w:val="20"/>
          <w:szCs w:val="20"/>
        </w:rPr>
      </w:pPr>
      <w:r>
        <w:rPr>
          <w:rFonts w:cs="Arial"/>
          <w:sz w:val="20"/>
          <w:szCs w:val="20"/>
        </w:rPr>
        <w:t>Or, be familiar with the campus and the needs of the student community</w:t>
      </w:r>
      <w:r w:rsidR="00A20179">
        <w:rPr>
          <w:rFonts w:cs="Arial"/>
          <w:sz w:val="20"/>
          <w:szCs w:val="20"/>
        </w:rPr>
        <w:t xml:space="preserve"> (e.g. a recent graduate)</w:t>
      </w:r>
    </w:p>
    <w:p w14:paraId="185DAB57" w14:textId="77777777" w:rsidR="00CE5053" w:rsidRPr="00CE5053" w:rsidRDefault="00B17DF6" w:rsidP="00CE5053">
      <w:pPr>
        <w:widowControl w:val="0"/>
        <w:autoSpaceDE w:val="0"/>
        <w:autoSpaceDN w:val="0"/>
        <w:adjustRightInd w:val="0"/>
        <w:rPr>
          <w:rFonts w:cs="Arial"/>
          <w:b/>
          <w:sz w:val="20"/>
          <w:szCs w:val="20"/>
        </w:rPr>
      </w:pPr>
      <w:r>
        <w:rPr>
          <w:rFonts w:cs="Arial"/>
          <w:sz w:val="20"/>
          <w:szCs w:val="20"/>
        </w:rPr>
        <w:t xml:space="preserve">                                                                                                                                                           </w:t>
      </w:r>
      <w:r w:rsidR="00CA5070" w:rsidRPr="00CA5070">
        <w:rPr>
          <w:rFonts w:cs="Arial"/>
          <w:b/>
          <w:sz w:val="20"/>
          <w:szCs w:val="20"/>
        </w:rPr>
        <w:t>Application/Interview</w:t>
      </w:r>
      <w:r w:rsidR="00CE5053">
        <w:rPr>
          <w:rFonts w:cs="Arial"/>
          <w:sz w:val="20"/>
          <w:szCs w:val="20"/>
        </w:rPr>
        <w:t xml:space="preserve">         </w:t>
      </w:r>
    </w:p>
    <w:p w14:paraId="5C82EC90" w14:textId="77777777" w:rsidR="00D93651" w:rsidRPr="000B55A0" w:rsidRDefault="00D93651" w:rsidP="00CE5053">
      <w:pPr>
        <w:widowControl w:val="0"/>
        <w:autoSpaceDE w:val="0"/>
        <w:autoSpaceDN w:val="0"/>
        <w:adjustRightInd w:val="0"/>
        <w:rPr>
          <w:rFonts w:cs="Arial"/>
          <w:b/>
          <w:sz w:val="20"/>
          <w:szCs w:val="20"/>
        </w:rPr>
      </w:pPr>
      <w:r w:rsidRPr="000B55A0">
        <w:rPr>
          <w:rFonts w:cs="Arial"/>
          <w:b/>
          <w:sz w:val="20"/>
          <w:szCs w:val="20"/>
        </w:rPr>
        <w:t>Communication (Oral)</w:t>
      </w:r>
    </w:p>
    <w:p w14:paraId="25BA46DA" w14:textId="77777777" w:rsidR="00D93651" w:rsidRPr="000B55A0" w:rsidRDefault="00D93651" w:rsidP="00CE5053">
      <w:pPr>
        <w:rPr>
          <w:rFonts w:cs="Arial"/>
          <w:sz w:val="20"/>
          <w:szCs w:val="20"/>
        </w:rPr>
      </w:pPr>
      <w:r w:rsidRPr="000B55A0">
        <w:rPr>
          <w:rFonts w:cs="Arial"/>
          <w:sz w:val="20"/>
          <w:szCs w:val="20"/>
        </w:rPr>
        <w:t>Can demonstrate the ability to exchange basic information promptly and in a courteous</w:t>
      </w:r>
      <w:r w:rsidR="00C041B7" w:rsidRPr="000B55A0">
        <w:rPr>
          <w:rFonts w:cs="Arial"/>
          <w:sz w:val="20"/>
          <w:szCs w:val="20"/>
        </w:rPr>
        <w:t xml:space="preserve">, </w:t>
      </w:r>
      <w:r w:rsidRPr="000B55A0">
        <w:rPr>
          <w:rFonts w:cs="Arial"/>
          <w:sz w:val="20"/>
          <w:szCs w:val="20"/>
        </w:rPr>
        <w:t>effective manner to students</w:t>
      </w:r>
      <w:r w:rsidR="00C041B7" w:rsidRPr="000B55A0">
        <w:rPr>
          <w:rFonts w:cs="Arial"/>
          <w:sz w:val="20"/>
          <w:szCs w:val="20"/>
        </w:rPr>
        <w:t>,</w:t>
      </w:r>
      <w:r w:rsidRPr="000B55A0">
        <w:rPr>
          <w:rFonts w:cs="Arial"/>
          <w:sz w:val="20"/>
          <w:szCs w:val="20"/>
        </w:rPr>
        <w:t xml:space="preserve"> colleagues</w:t>
      </w:r>
      <w:r w:rsidR="00C041B7" w:rsidRPr="000B55A0">
        <w:rPr>
          <w:rFonts w:cs="Arial"/>
          <w:sz w:val="20"/>
          <w:szCs w:val="20"/>
        </w:rPr>
        <w:t xml:space="preserve"> and line manager.                                          </w:t>
      </w:r>
      <w:r w:rsidR="00CE5053">
        <w:rPr>
          <w:rFonts w:cs="Arial"/>
          <w:sz w:val="20"/>
          <w:szCs w:val="20"/>
        </w:rPr>
        <w:t xml:space="preserve">                                            </w:t>
      </w:r>
      <w:r w:rsidR="00CA5070">
        <w:rPr>
          <w:rFonts w:cs="Arial"/>
          <w:sz w:val="20"/>
          <w:szCs w:val="20"/>
        </w:rPr>
        <w:t xml:space="preserve"> </w:t>
      </w:r>
      <w:r w:rsidR="00C041B7" w:rsidRPr="000B55A0">
        <w:rPr>
          <w:rFonts w:cs="Arial"/>
          <w:b/>
          <w:sz w:val="20"/>
          <w:szCs w:val="20"/>
        </w:rPr>
        <w:t>Application/Interview</w:t>
      </w:r>
      <w:r w:rsidR="00C041B7" w:rsidRPr="000B55A0">
        <w:rPr>
          <w:rFonts w:cs="Arial"/>
          <w:sz w:val="20"/>
          <w:szCs w:val="20"/>
        </w:rPr>
        <w:t xml:space="preserve">                                                                       </w:t>
      </w:r>
    </w:p>
    <w:p w14:paraId="763CDA4E" w14:textId="77777777" w:rsidR="00D93651" w:rsidRPr="000B55A0" w:rsidRDefault="00D93651" w:rsidP="00CE5053">
      <w:pPr>
        <w:rPr>
          <w:rFonts w:cstheme="minorHAnsi"/>
          <w:b/>
          <w:sz w:val="20"/>
          <w:szCs w:val="20"/>
        </w:rPr>
      </w:pPr>
      <w:r w:rsidRPr="000B55A0">
        <w:rPr>
          <w:rFonts w:cstheme="minorHAnsi"/>
          <w:b/>
          <w:sz w:val="20"/>
          <w:szCs w:val="20"/>
        </w:rPr>
        <w:t>Communication (written)</w:t>
      </w:r>
    </w:p>
    <w:p w14:paraId="178FDC9F" w14:textId="77777777" w:rsidR="00D93651" w:rsidRPr="000B55A0" w:rsidRDefault="00D93651" w:rsidP="00CE5053">
      <w:pPr>
        <w:rPr>
          <w:rFonts w:cstheme="minorHAnsi"/>
          <w:sz w:val="20"/>
          <w:szCs w:val="20"/>
        </w:rPr>
      </w:pPr>
      <w:r w:rsidRPr="000B55A0">
        <w:rPr>
          <w:rFonts w:cstheme="minorHAnsi"/>
          <w:sz w:val="20"/>
          <w:szCs w:val="20"/>
        </w:rPr>
        <w:t>Can complete and submit accurate timesheets of allocated hours worked</w:t>
      </w:r>
      <w:r w:rsidRPr="000B55A0">
        <w:rPr>
          <w:rFonts w:cstheme="minorHAnsi"/>
          <w:b/>
          <w:sz w:val="20"/>
          <w:szCs w:val="20"/>
        </w:rPr>
        <w:t>.</w:t>
      </w:r>
      <w:r w:rsidR="00C041B7" w:rsidRPr="000B55A0">
        <w:rPr>
          <w:rFonts w:cstheme="minorHAnsi"/>
          <w:b/>
          <w:sz w:val="20"/>
          <w:szCs w:val="20"/>
        </w:rPr>
        <w:t xml:space="preserve">  </w:t>
      </w:r>
      <w:r w:rsidR="00CA5070">
        <w:rPr>
          <w:rFonts w:cstheme="minorHAnsi"/>
          <w:b/>
          <w:sz w:val="20"/>
          <w:szCs w:val="20"/>
        </w:rPr>
        <w:t xml:space="preserve">                      </w:t>
      </w:r>
      <w:r w:rsidR="00C041B7" w:rsidRPr="000B55A0">
        <w:rPr>
          <w:rFonts w:cstheme="minorHAnsi"/>
          <w:b/>
          <w:sz w:val="20"/>
          <w:szCs w:val="20"/>
        </w:rPr>
        <w:t>Application/Interview</w:t>
      </w:r>
    </w:p>
    <w:p w14:paraId="050F8406" w14:textId="77777777" w:rsidR="00D93651" w:rsidRPr="000B55A0" w:rsidRDefault="00D93651" w:rsidP="00CE5053">
      <w:pPr>
        <w:rPr>
          <w:rFonts w:cstheme="minorHAnsi"/>
          <w:b/>
          <w:sz w:val="20"/>
          <w:szCs w:val="20"/>
        </w:rPr>
      </w:pPr>
      <w:r w:rsidRPr="000B55A0">
        <w:rPr>
          <w:rFonts w:cstheme="minorHAnsi"/>
          <w:b/>
          <w:sz w:val="20"/>
          <w:szCs w:val="20"/>
        </w:rPr>
        <w:t>Teamwork and Motivation</w:t>
      </w:r>
    </w:p>
    <w:p w14:paraId="3F489FDD" w14:textId="77777777" w:rsidR="00D93651" w:rsidRPr="000B55A0" w:rsidRDefault="00D93651" w:rsidP="00CE5053">
      <w:pPr>
        <w:rPr>
          <w:rFonts w:cstheme="minorHAnsi"/>
          <w:b/>
          <w:sz w:val="20"/>
          <w:szCs w:val="20"/>
        </w:rPr>
      </w:pPr>
      <w:r w:rsidRPr="000B55A0">
        <w:rPr>
          <w:rFonts w:cstheme="minorHAnsi"/>
          <w:sz w:val="20"/>
          <w:szCs w:val="20"/>
        </w:rPr>
        <w:t>Can demonstrate the ability to work effectively as part of a team. Is willing to provide cover for colleagues and acts in a supportive manner</w:t>
      </w:r>
      <w:r w:rsidR="00C041B7" w:rsidRPr="000B55A0">
        <w:rPr>
          <w:rFonts w:cstheme="minorHAnsi"/>
          <w:sz w:val="20"/>
          <w:szCs w:val="20"/>
        </w:rPr>
        <w:t xml:space="preserve">.                                                      </w:t>
      </w:r>
      <w:r w:rsidR="00CA5070">
        <w:rPr>
          <w:rFonts w:cstheme="minorHAnsi"/>
          <w:sz w:val="20"/>
          <w:szCs w:val="20"/>
        </w:rPr>
        <w:t xml:space="preserve">                                                  </w:t>
      </w:r>
      <w:r w:rsidR="00C041B7" w:rsidRPr="000B55A0">
        <w:rPr>
          <w:rFonts w:cstheme="minorHAnsi"/>
          <w:sz w:val="20"/>
          <w:szCs w:val="20"/>
        </w:rPr>
        <w:t xml:space="preserve"> </w:t>
      </w:r>
      <w:r w:rsidR="00CA5070">
        <w:rPr>
          <w:rFonts w:cstheme="minorHAnsi"/>
          <w:sz w:val="20"/>
          <w:szCs w:val="20"/>
        </w:rPr>
        <w:t xml:space="preserve"> </w:t>
      </w:r>
      <w:r w:rsidR="00C041B7" w:rsidRPr="000B55A0">
        <w:rPr>
          <w:rFonts w:cstheme="minorHAnsi"/>
          <w:b/>
          <w:sz w:val="20"/>
          <w:szCs w:val="20"/>
        </w:rPr>
        <w:t>Application/Interview</w:t>
      </w:r>
    </w:p>
    <w:p w14:paraId="6029B846" w14:textId="77777777" w:rsidR="00C041B7" w:rsidRPr="000B55A0" w:rsidRDefault="00C041B7" w:rsidP="00CE5053">
      <w:pPr>
        <w:rPr>
          <w:rFonts w:cstheme="minorHAnsi"/>
          <w:b/>
          <w:sz w:val="20"/>
          <w:szCs w:val="20"/>
        </w:rPr>
      </w:pPr>
      <w:r w:rsidRPr="000B55A0">
        <w:rPr>
          <w:rFonts w:cstheme="minorHAnsi"/>
          <w:b/>
          <w:sz w:val="20"/>
          <w:szCs w:val="20"/>
        </w:rPr>
        <w:t>Service Delivery</w:t>
      </w:r>
    </w:p>
    <w:p w14:paraId="3B8F5136" w14:textId="77777777" w:rsidR="00C041B7" w:rsidRPr="000B55A0" w:rsidRDefault="00C041B7" w:rsidP="00CE5053">
      <w:pPr>
        <w:rPr>
          <w:rFonts w:cstheme="minorHAnsi"/>
          <w:b/>
          <w:sz w:val="20"/>
          <w:szCs w:val="20"/>
        </w:rPr>
      </w:pPr>
      <w:r w:rsidRPr="000B55A0">
        <w:rPr>
          <w:rFonts w:cstheme="minorHAnsi"/>
          <w:sz w:val="20"/>
          <w:szCs w:val="20"/>
        </w:rPr>
        <w:t xml:space="preserve">Has knowledge and understanding of services available to users of this and related areas of work and ensures that the experience of each customer is positive and satisfactory.  </w:t>
      </w:r>
      <w:r w:rsidR="00CA5070">
        <w:rPr>
          <w:rFonts w:cstheme="minorHAnsi"/>
          <w:sz w:val="20"/>
          <w:szCs w:val="20"/>
        </w:rPr>
        <w:t xml:space="preserve">                                       </w:t>
      </w:r>
      <w:r w:rsidRPr="000B55A0">
        <w:rPr>
          <w:rFonts w:cstheme="minorHAnsi"/>
          <w:b/>
          <w:sz w:val="20"/>
          <w:szCs w:val="20"/>
        </w:rPr>
        <w:t>Application/Interview</w:t>
      </w:r>
    </w:p>
    <w:p w14:paraId="042B6128" w14:textId="77777777" w:rsidR="00C041B7" w:rsidRPr="000B55A0" w:rsidRDefault="00C041B7" w:rsidP="00CA5070">
      <w:pPr>
        <w:rPr>
          <w:rFonts w:cstheme="minorHAnsi"/>
          <w:b/>
          <w:sz w:val="20"/>
          <w:szCs w:val="20"/>
        </w:rPr>
      </w:pPr>
      <w:r w:rsidRPr="000B55A0">
        <w:rPr>
          <w:rFonts w:cstheme="minorHAnsi"/>
          <w:b/>
          <w:sz w:val="20"/>
          <w:szCs w:val="20"/>
        </w:rPr>
        <w:t>Initiative and Problem Solving</w:t>
      </w:r>
    </w:p>
    <w:p w14:paraId="0F3AFB86" w14:textId="77777777" w:rsidR="00C041B7" w:rsidRPr="000B55A0" w:rsidRDefault="00C041B7" w:rsidP="00CA5070">
      <w:pPr>
        <w:rPr>
          <w:rFonts w:cstheme="minorHAnsi"/>
          <w:sz w:val="20"/>
          <w:szCs w:val="20"/>
        </w:rPr>
      </w:pPr>
      <w:r w:rsidRPr="000B55A0">
        <w:rPr>
          <w:rFonts w:cstheme="minorHAnsi"/>
          <w:sz w:val="20"/>
          <w:szCs w:val="20"/>
        </w:rPr>
        <w:t xml:space="preserve">Can demonstrate the ability to solve standard, predictable problems in accordance with procedures and precedent.                                                                                                         </w:t>
      </w:r>
      <w:r w:rsidR="00CA5070">
        <w:rPr>
          <w:rFonts w:cstheme="minorHAnsi"/>
          <w:sz w:val="20"/>
          <w:szCs w:val="20"/>
        </w:rPr>
        <w:t xml:space="preserve">                              </w:t>
      </w:r>
      <w:r w:rsidRPr="000B55A0">
        <w:rPr>
          <w:rFonts w:cstheme="minorHAnsi"/>
          <w:sz w:val="20"/>
          <w:szCs w:val="20"/>
        </w:rPr>
        <w:t xml:space="preserve"> </w:t>
      </w:r>
      <w:r w:rsidR="00CA5070">
        <w:rPr>
          <w:rFonts w:cstheme="minorHAnsi"/>
          <w:sz w:val="20"/>
          <w:szCs w:val="20"/>
        </w:rPr>
        <w:t xml:space="preserve"> </w:t>
      </w:r>
      <w:r w:rsidRPr="000B55A0">
        <w:rPr>
          <w:rFonts w:cstheme="minorHAnsi"/>
          <w:b/>
          <w:sz w:val="20"/>
          <w:szCs w:val="20"/>
        </w:rPr>
        <w:t>Application/Interview</w:t>
      </w:r>
      <w:r w:rsidRPr="000B55A0">
        <w:rPr>
          <w:rFonts w:cstheme="minorHAnsi"/>
          <w:sz w:val="20"/>
          <w:szCs w:val="20"/>
        </w:rPr>
        <w:t xml:space="preserve">                                                                                       </w:t>
      </w:r>
    </w:p>
    <w:p w14:paraId="64CFFBCD" w14:textId="77777777" w:rsidR="00C041B7" w:rsidRPr="000B55A0" w:rsidRDefault="00C041B7" w:rsidP="00CA5070">
      <w:pPr>
        <w:pStyle w:val="paragraph"/>
        <w:spacing w:before="0" w:beforeAutospacing="0" w:after="0" w:afterAutospacing="0" w:line="276" w:lineRule="auto"/>
        <w:textAlignment w:val="baseline"/>
        <w:rPr>
          <w:rFonts w:asciiTheme="minorHAnsi" w:hAnsiTheme="minorHAnsi" w:cstheme="minorHAnsi"/>
          <w:sz w:val="20"/>
          <w:szCs w:val="20"/>
        </w:rPr>
      </w:pPr>
      <w:r w:rsidRPr="000B55A0">
        <w:rPr>
          <w:rStyle w:val="normaltextrun"/>
          <w:rFonts w:asciiTheme="minorHAnsi" w:hAnsiTheme="minorHAnsi" w:cstheme="minorHAnsi"/>
          <w:b/>
          <w:bCs/>
          <w:sz w:val="20"/>
          <w:szCs w:val="20"/>
        </w:rPr>
        <w:t>Pastoral Care and Welfare</w:t>
      </w:r>
      <w:r w:rsidRPr="000B55A0">
        <w:rPr>
          <w:rStyle w:val="eop"/>
          <w:rFonts w:asciiTheme="minorHAnsi" w:hAnsiTheme="minorHAnsi" w:cstheme="minorHAnsi"/>
          <w:sz w:val="20"/>
          <w:szCs w:val="20"/>
        </w:rPr>
        <w:t> </w:t>
      </w:r>
    </w:p>
    <w:p w14:paraId="19FBC330" w14:textId="77777777" w:rsidR="00AE6024" w:rsidRDefault="00C041B7" w:rsidP="00CA5070">
      <w:r w:rsidRPr="000B55A0">
        <w:rPr>
          <w:rStyle w:val="contentcontrolboundarysink"/>
          <w:rFonts w:cstheme="minorHAnsi"/>
          <w:sz w:val="20"/>
          <w:szCs w:val="20"/>
        </w:rPr>
        <w:t>​</w:t>
      </w:r>
      <w:r w:rsidRPr="000B55A0">
        <w:rPr>
          <w:rStyle w:val="normaltextrun"/>
          <w:rFonts w:cstheme="minorHAnsi"/>
          <w:sz w:val="20"/>
          <w:szCs w:val="20"/>
        </w:rPr>
        <w:t>Can show</w:t>
      </w:r>
      <w:r w:rsidR="00CA5070">
        <w:rPr>
          <w:rStyle w:val="normaltextrun"/>
          <w:rFonts w:cstheme="minorHAnsi"/>
          <w:sz w:val="20"/>
          <w:szCs w:val="20"/>
        </w:rPr>
        <w:t xml:space="preserve"> confidentiality,</w:t>
      </w:r>
      <w:r w:rsidRPr="000B55A0">
        <w:rPr>
          <w:rStyle w:val="normaltextrun"/>
          <w:rFonts w:cstheme="minorHAnsi"/>
          <w:sz w:val="20"/>
          <w:szCs w:val="20"/>
        </w:rPr>
        <w:t xml:space="preserve"> sensitivity and </w:t>
      </w:r>
      <w:r w:rsidR="00606C6E">
        <w:rPr>
          <w:rStyle w:val="normaltextrun"/>
          <w:rFonts w:cstheme="minorHAnsi"/>
          <w:sz w:val="20"/>
          <w:szCs w:val="20"/>
        </w:rPr>
        <w:t>understanding</w:t>
      </w:r>
      <w:r w:rsidRPr="000B55A0">
        <w:rPr>
          <w:rStyle w:val="normaltextrun"/>
          <w:rFonts w:cstheme="minorHAnsi"/>
          <w:sz w:val="20"/>
          <w:szCs w:val="20"/>
        </w:rPr>
        <w:t xml:space="preserve"> to students with long term health conditions or physical disabilities</w:t>
      </w:r>
      <w:r w:rsidR="00AE6024">
        <w:rPr>
          <w:rStyle w:val="normaltextrun"/>
          <w:rFonts w:cstheme="minorHAnsi"/>
          <w:sz w:val="20"/>
          <w:szCs w:val="20"/>
        </w:rPr>
        <w:t>.</w:t>
      </w:r>
      <w:r w:rsidRPr="000B55A0">
        <w:rPr>
          <w:rStyle w:val="normaltextrun"/>
          <w:rFonts w:cstheme="minorHAnsi"/>
          <w:sz w:val="20"/>
          <w:szCs w:val="20"/>
        </w:rPr>
        <w:t>  The role holder initiates appropriate action by involving relevant other</w:t>
      </w:r>
      <w:r w:rsidR="00CA5070">
        <w:rPr>
          <w:rStyle w:val="normaltextrun"/>
          <w:rFonts w:cstheme="minorHAnsi"/>
          <w:sz w:val="20"/>
          <w:szCs w:val="20"/>
        </w:rPr>
        <w:t>s</w:t>
      </w:r>
      <w:r w:rsidR="00AE6024">
        <w:rPr>
          <w:rStyle w:val="normaltextrun"/>
          <w:rFonts w:cstheme="minorHAnsi"/>
          <w:sz w:val="20"/>
          <w:szCs w:val="20"/>
        </w:rPr>
        <w:t xml:space="preserve"> </w:t>
      </w:r>
      <w:proofErr w:type="spellStart"/>
      <w:r w:rsidR="00AE6024">
        <w:rPr>
          <w:rStyle w:val="normaltextrun"/>
          <w:rFonts w:cstheme="minorHAnsi"/>
          <w:sz w:val="20"/>
          <w:szCs w:val="20"/>
        </w:rPr>
        <w:t>eg.</w:t>
      </w:r>
      <w:proofErr w:type="spellEnd"/>
      <w:r w:rsidR="00AE6024">
        <w:rPr>
          <w:rStyle w:val="normaltextrun"/>
          <w:rFonts w:cstheme="minorHAnsi"/>
          <w:sz w:val="20"/>
          <w:szCs w:val="20"/>
        </w:rPr>
        <w:t xml:space="preserve"> First aiders</w:t>
      </w:r>
      <w:r w:rsidR="00CA5070">
        <w:rPr>
          <w:rStyle w:val="normaltextrun"/>
          <w:rFonts w:cstheme="minorHAnsi"/>
          <w:sz w:val="20"/>
          <w:szCs w:val="20"/>
        </w:rPr>
        <w:t xml:space="preserve">.                                                                    </w:t>
      </w:r>
      <w:r w:rsidR="00CA5070">
        <w:t xml:space="preserve"> </w:t>
      </w:r>
      <w:r w:rsidR="00AE6024">
        <w:t xml:space="preserve">           </w:t>
      </w:r>
    </w:p>
    <w:p w14:paraId="6A7BC880" w14:textId="77777777" w:rsidR="00C041B7" w:rsidRPr="00CA5070" w:rsidRDefault="00AE6024" w:rsidP="00CA5070">
      <w:r>
        <w:rPr>
          <w:b/>
        </w:rPr>
        <w:t xml:space="preserve">                                                                                                                                           </w:t>
      </w:r>
      <w:r w:rsidR="00C041B7" w:rsidRPr="000B55A0">
        <w:rPr>
          <w:b/>
        </w:rPr>
        <w:t>Application/Interview</w:t>
      </w:r>
    </w:p>
    <w:p w14:paraId="29C7BBF4" w14:textId="77777777" w:rsidR="00C041B7" w:rsidRPr="00D93651" w:rsidRDefault="00C041B7" w:rsidP="00C041B7"/>
    <w:sectPr w:rsidR="00C041B7" w:rsidRPr="00D93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5C8"/>
    <w:multiLevelType w:val="multilevel"/>
    <w:tmpl w:val="B724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E46B1"/>
    <w:multiLevelType w:val="hybridMultilevel"/>
    <w:tmpl w:val="7444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6575A"/>
    <w:multiLevelType w:val="multilevel"/>
    <w:tmpl w:val="CA8837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91B3C8A"/>
    <w:multiLevelType w:val="hybridMultilevel"/>
    <w:tmpl w:val="914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017DD"/>
    <w:multiLevelType w:val="multilevel"/>
    <w:tmpl w:val="46DA78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8401193"/>
    <w:multiLevelType w:val="multilevel"/>
    <w:tmpl w:val="F61C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1F65C0"/>
    <w:multiLevelType w:val="hybridMultilevel"/>
    <w:tmpl w:val="F1DE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02F93"/>
    <w:multiLevelType w:val="hybridMultilevel"/>
    <w:tmpl w:val="4AFC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738348">
    <w:abstractNumId w:val="1"/>
  </w:num>
  <w:num w:numId="2" w16cid:durableId="562523317">
    <w:abstractNumId w:val="3"/>
  </w:num>
  <w:num w:numId="3" w16cid:durableId="413674269">
    <w:abstractNumId w:val="7"/>
  </w:num>
  <w:num w:numId="4" w16cid:durableId="731850073">
    <w:abstractNumId w:val="0"/>
  </w:num>
  <w:num w:numId="5" w16cid:durableId="1366296628">
    <w:abstractNumId w:val="2"/>
  </w:num>
  <w:num w:numId="6" w16cid:durableId="306781093">
    <w:abstractNumId w:val="4"/>
  </w:num>
  <w:num w:numId="7" w16cid:durableId="1112898040">
    <w:abstractNumId w:val="5"/>
  </w:num>
  <w:num w:numId="8" w16cid:durableId="2886343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2E"/>
    <w:rsid w:val="000842D6"/>
    <w:rsid w:val="000B55A0"/>
    <w:rsid w:val="0012772E"/>
    <w:rsid w:val="001E5E73"/>
    <w:rsid w:val="002154DA"/>
    <w:rsid w:val="00295C88"/>
    <w:rsid w:val="00500642"/>
    <w:rsid w:val="005D5F8D"/>
    <w:rsid w:val="00606C6E"/>
    <w:rsid w:val="00700600"/>
    <w:rsid w:val="008E4FE3"/>
    <w:rsid w:val="009561AC"/>
    <w:rsid w:val="00996CEF"/>
    <w:rsid w:val="009B6242"/>
    <w:rsid w:val="00A20179"/>
    <w:rsid w:val="00A26CDF"/>
    <w:rsid w:val="00AE6024"/>
    <w:rsid w:val="00B13C4F"/>
    <w:rsid w:val="00B17DF6"/>
    <w:rsid w:val="00B2237A"/>
    <w:rsid w:val="00B51E85"/>
    <w:rsid w:val="00C041B7"/>
    <w:rsid w:val="00CA16A3"/>
    <w:rsid w:val="00CA5070"/>
    <w:rsid w:val="00CE5053"/>
    <w:rsid w:val="00D93651"/>
    <w:rsid w:val="00E86E51"/>
    <w:rsid w:val="00F25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34BB"/>
  <w15:chartTrackingRefBased/>
  <w15:docId w15:val="{20B6749B-87A7-4591-B6B8-C2046510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72E"/>
    <w:pPr>
      <w:spacing w:after="200" w:line="276" w:lineRule="auto"/>
    </w:pPr>
  </w:style>
  <w:style w:type="paragraph" w:styleId="Heading3">
    <w:name w:val="heading 3"/>
    <w:basedOn w:val="Normal"/>
    <w:next w:val="Normal"/>
    <w:link w:val="Heading3Char"/>
    <w:autoRedefine/>
    <w:uiPriority w:val="9"/>
    <w:unhideWhenUsed/>
    <w:qFormat/>
    <w:rsid w:val="0012772E"/>
    <w:pPr>
      <w:keepNext/>
      <w:keepLines/>
      <w:tabs>
        <w:tab w:val="left" w:pos="6172"/>
      </w:tabs>
      <w:spacing w:after="0" w:line="240" w:lineRule="auto"/>
      <w:outlineLvl w:val="2"/>
    </w:pPr>
    <w:rPr>
      <w:rFonts w:eastAsiaTheme="majorEastAsia" w:cstheme="minorHAns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772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2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2772E"/>
    <w:rPr>
      <w:rFonts w:eastAsiaTheme="majorEastAsia" w:cstheme="minorHAnsi"/>
      <w:b/>
      <w:bCs/>
      <w:sz w:val="24"/>
      <w:szCs w:val="24"/>
      <w:lang w:eastAsia="en-GB"/>
    </w:rPr>
  </w:style>
  <w:style w:type="paragraph" w:styleId="ListParagraph">
    <w:name w:val="List Paragraph"/>
    <w:basedOn w:val="Normal"/>
    <w:uiPriority w:val="34"/>
    <w:qFormat/>
    <w:rsid w:val="0012772E"/>
    <w:pPr>
      <w:spacing w:after="0" w:line="240" w:lineRule="auto"/>
      <w:ind w:left="720"/>
      <w:contextualSpacing/>
    </w:pPr>
    <w:rPr>
      <w:rFonts w:ascii="Verdana" w:eastAsia="Times New Roman" w:hAnsi="Verdana" w:cs="Times New Roman"/>
      <w:sz w:val="20"/>
      <w:szCs w:val="20"/>
    </w:rPr>
  </w:style>
  <w:style w:type="character" w:customStyle="1" w:styleId="normaltextrun">
    <w:name w:val="normaltextrun"/>
    <w:basedOn w:val="DefaultParagraphFont"/>
    <w:rsid w:val="0012772E"/>
  </w:style>
  <w:style w:type="paragraph" w:customStyle="1" w:styleId="paragraph">
    <w:name w:val="paragraph"/>
    <w:basedOn w:val="Normal"/>
    <w:rsid w:val="00D936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93651"/>
  </w:style>
  <w:style w:type="character" w:customStyle="1" w:styleId="contentcontrolboundarysink">
    <w:name w:val="contentcontrolboundarysink"/>
    <w:basedOn w:val="DefaultParagraphFont"/>
    <w:rsid w:val="00D9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85112">
      <w:bodyDiv w:val="1"/>
      <w:marLeft w:val="0"/>
      <w:marRight w:val="0"/>
      <w:marTop w:val="0"/>
      <w:marBottom w:val="0"/>
      <w:divBdr>
        <w:top w:val="none" w:sz="0" w:space="0" w:color="auto"/>
        <w:left w:val="none" w:sz="0" w:space="0" w:color="auto"/>
        <w:bottom w:val="none" w:sz="0" w:space="0" w:color="auto"/>
        <w:right w:val="none" w:sz="0" w:space="0" w:color="auto"/>
      </w:divBdr>
      <w:divsChild>
        <w:div w:id="932859781">
          <w:marLeft w:val="0"/>
          <w:marRight w:val="0"/>
          <w:marTop w:val="0"/>
          <w:marBottom w:val="0"/>
          <w:divBdr>
            <w:top w:val="none" w:sz="0" w:space="0" w:color="auto"/>
            <w:left w:val="none" w:sz="0" w:space="0" w:color="auto"/>
            <w:bottom w:val="none" w:sz="0" w:space="0" w:color="auto"/>
            <w:right w:val="none" w:sz="0" w:space="0" w:color="auto"/>
          </w:divBdr>
        </w:div>
        <w:div w:id="916598351">
          <w:marLeft w:val="0"/>
          <w:marRight w:val="0"/>
          <w:marTop w:val="0"/>
          <w:marBottom w:val="0"/>
          <w:divBdr>
            <w:top w:val="none" w:sz="0" w:space="0" w:color="auto"/>
            <w:left w:val="none" w:sz="0" w:space="0" w:color="auto"/>
            <w:bottom w:val="none" w:sz="0" w:space="0" w:color="auto"/>
            <w:right w:val="none" w:sz="0" w:space="0" w:color="auto"/>
          </w:divBdr>
        </w:div>
      </w:divsChild>
    </w:div>
    <w:div w:id="900215988">
      <w:bodyDiv w:val="1"/>
      <w:marLeft w:val="0"/>
      <w:marRight w:val="0"/>
      <w:marTop w:val="0"/>
      <w:marBottom w:val="0"/>
      <w:divBdr>
        <w:top w:val="none" w:sz="0" w:space="0" w:color="auto"/>
        <w:left w:val="none" w:sz="0" w:space="0" w:color="auto"/>
        <w:bottom w:val="none" w:sz="0" w:space="0" w:color="auto"/>
        <w:right w:val="none" w:sz="0" w:space="0" w:color="auto"/>
      </w:divBdr>
      <w:divsChild>
        <w:div w:id="872116827">
          <w:marLeft w:val="0"/>
          <w:marRight w:val="0"/>
          <w:marTop w:val="0"/>
          <w:marBottom w:val="0"/>
          <w:divBdr>
            <w:top w:val="none" w:sz="0" w:space="0" w:color="auto"/>
            <w:left w:val="none" w:sz="0" w:space="0" w:color="auto"/>
            <w:bottom w:val="none" w:sz="0" w:space="0" w:color="auto"/>
            <w:right w:val="none" w:sz="0" w:space="0" w:color="auto"/>
          </w:divBdr>
        </w:div>
        <w:div w:id="1017736428">
          <w:marLeft w:val="0"/>
          <w:marRight w:val="0"/>
          <w:marTop w:val="0"/>
          <w:marBottom w:val="0"/>
          <w:divBdr>
            <w:top w:val="none" w:sz="0" w:space="0" w:color="auto"/>
            <w:left w:val="none" w:sz="0" w:space="0" w:color="auto"/>
            <w:bottom w:val="none" w:sz="0" w:space="0" w:color="auto"/>
            <w:right w:val="none" w:sz="0" w:space="0" w:color="auto"/>
          </w:divBdr>
        </w:div>
      </w:divsChild>
    </w:div>
    <w:div w:id="1197621303">
      <w:bodyDiv w:val="1"/>
      <w:marLeft w:val="0"/>
      <w:marRight w:val="0"/>
      <w:marTop w:val="0"/>
      <w:marBottom w:val="0"/>
      <w:divBdr>
        <w:top w:val="none" w:sz="0" w:space="0" w:color="auto"/>
        <w:left w:val="none" w:sz="0" w:space="0" w:color="auto"/>
        <w:bottom w:val="none" w:sz="0" w:space="0" w:color="auto"/>
        <w:right w:val="none" w:sz="0" w:space="0" w:color="auto"/>
      </w:divBdr>
      <w:divsChild>
        <w:div w:id="1848321771">
          <w:marLeft w:val="0"/>
          <w:marRight w:val="0"/>
          <w:marTop w:val="0"/>
          <w:marBottom w:val="0"/>
          <w:divBdr>
            <w:top w:val="none" w:sz="0" w:space="0" w:color="auto"/>
            <w:left w:val="none" w:sz="0" w:space="0" w:color="auto"/>
            <w:bottom w:val="none" w:sz="0" w:space="0" w:color="auto"/>
            <w:right w:val="none" w:sz="0" w:space="0" w:color="auto"/>
          </w:divBdr>
        </w:div>
        <w:div w:id="821695501">
          <w:marLeft w:val="0"/>
          <w:marRight w:val="0"/>
          <w:marTop w:val="0"/>
          <w:marBottom w:val="0"/>
          <w:divBdr>
            <w:top w:val="none" w:sz="0" w:space="0" w:color="auto"/>
            <w:left w:val="none" w:sz="0" w:space="0" w:color="auto"/>
            <w:bottom w:val="none" w:sz="0" w:space="0" w:color="auto"/>
            <w:right w:val="none" w:sz="0" w:space="0" w:color="auto"/>
          </w:divBdr>
        </w:div>
        <w:div w:id="1596863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14E677E32846138C07C26CA5C15100"/>
        <w:category>
          <w:name w:val="General"/>
          <w:gallery w:val="placeholder"/>
        </w:category>
        <w:types>
          <w:type w:val="bbPlcHdr"/>
        </w:types>
        <w:behaviors>
          <w:behavior w:val="content"/>
        </w:behaviors>
        <w:guid w:val="{F621BFFA-C432-427D-8222-60ACAEB88DE3}"/>
      </w:docPartPr>
      <w:docPartBody>
        <w:p w:rsidR="004C6583" w:rsidRDefault="0026749E" w:rsidP="0026749E">
          <w:pPr>
            <w:pStyle w:val="A214E677E32846138C07C26CA5C15100"/>
          </w:pPr>
          <w:r w:rsidRPr="00B82E9B">
            <w:rPr>
              <w:rStyle w:val="PlaceholderText"/>
            </w:rPr>
            <w:t>Click here to enter text.</w:t>
          </w:r>
        </w:p>
      </w:docPartBody>
    </w:docPart>
    <w:docPart>
      <w:docPartPr>
        <w:name w:val="83080494B0B441E886C6DCDBEE964068"/>
        <w:category>
          <w:name w:val="General"/>
          <w:gallery w:val="placeholder"/>
        </w:category>
        <w:types>
          <w:type w:val="bbPlcHdr"/>
        </w:types>
        <w:behaviors>
          <w:behavior w:val="content"/>
        </w:behaviors>
        <w:guid w:val="{5B68C70B-5CF8-4286-A4EB-AA4288186CC3}"/>
      </w:docPartPr>
      <w:docPartBody>
        <w:p w:rsidR="004C6583" w:rsidRDefault="0026749E" w:rsidP="0026749E">
          <w:pPr>
            <w:pStyle w:val="83080494B0B441E886C6DCDBEE964068"/>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9E"/>
    <w:rsid w:val="0026749E"/>
    <w:rsid w:val="004C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49E"/>
    <w:rPr>
      <w:color w:val="808080"/>
    </w:rPr>
  </w:style>
  <w:style w:type="paragraph" w:customStyle="1" w:styleId="A214E677E32846138C07C26CA5C15100">
    <w:name w:val="A214E677E32846138C07C26CA5C15100"/>
    <w:rsid w:val="0026749E"/>
  </w:style>
  <w:style w:type="paragraph" w:customStyle="1" w:styleId="83080494B0B441E886C6DCDBEE964068">
    <w:name w:val="83080494B0B441E886C6DCDBEE964068"/>
    <w:rsid w:val="00267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1213</Words>
  <Characters>6917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Shepherd</dc:creator>
  <cp:keywords/>
  <dc:description/>
  <cp:lastModifiedBy>Julie Lynch</cp:lastModifiedBy>
  <cp:revision>2</cp:revision>
  <dcterms:created xsi:type="dcterms:W3CDTF">2024-06-11T12:24:00Z</dcterms:created>
  <dcterms:modified xsi:type="dcterms:W3CDTF">2024-06-11T12:24:00Z</dcterms:modified>
</cp:coreProperties>
</file>